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3F6" w:rsidRPr="001273F6" w:rsidRDefault="001273F6" w:rsidP="001273F6">
      <w:pPr>
        <w:wordWrap/>
        <w:spacing w:after="0" w:line="240" w:lineRule="auto"/>
        <w:jc w:val="right"/>
        <w:textAlignment w:val="baseline"/>
        <w:rPr>
          <w:rFonts w:ascii="Times New Roman" w:eastAsiaTheme="majorHAnsi" w:hAnsi="Times New Roman" w:cs="Times New Roman"/>
          <w:b/>
          <w:bCs/>
          <w:color w:val="000000"/>
          <w:kern w:val="0"/>
          <w:sz w:val="2"/>
          <w:szCs w:val="2"/>
        </w:rPr>
      </w:pPr>
      <w:bookmarkStart w:id="0" w:name="_GoBack"/>
      <w:bookmarkEnd w:id="0"/>
    </w:p>
    <w:tbl>
      <w:tblPr>
        <w:tblOverlap w:val="never"/>
        <w:tblW w:w="0" w:type="auto"/>
        <w:tblCellMar>
          <w:top w:w="15" w:type="dxa"/>
          <w:left w:w="15" w:type="dxa"/>
          <w:bottom w:w="15" w:type="dxa"/>
          <w:right w:w="15" w:type="dxa"/>
        </w:tblCellMar>
        <w:tblLook w:val="04A0" w:firstRow="1" w:lastRow="0" w:firstColumn="1" w:lastColumn="0" w:noHBand="0" w:noVBand="1"/>
      </w:tblPr>
      <w:tblGrid>
        <w:gridCol w:w="9230"/>
      </w:tblGrid>
      <w:tr w:rsidR="001273F6" w:rsidRPr="001273F6" w:rsidTr="001273F6">
        <w:trPr>
          <w:trHeight w:val="796"/>
        </w:trPr>
        <w:tc>
          <w:tcPr>
            <w:tcW w:w="9410" w:type="dxa"/>
            <w:tcBorders>
              <w:top w:val="single" w:sz="2" w:space="0" w:color="000000"/>
              <w:left w:val="single" w:sz="2" w:space="0" w:color="000000"/>
              <w:bottom w:val="thinThickSmallGap" w:sz="12" w:space="0" w:color="000000"/>
              <w:right w:val="thinThickSmallGap" w:sz="1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spacing w:val="-6"/>
                <w:kern w:val="0"/>
                <w:sz w:val="40"/>
                <w:szCs w:val="40"/>
              </w:rPr>
            </w:pPr>
            <w:r w:rsidRPr="001273F6">
              <w:rPr>
                <w:rFonts w:ascii="Times New Roman" w:eastAsiaTheme="majorHAnsi" w:hAnsi="Times New Roman" w:cs="Times New Roman"/>
                <w:color w:val="000000"/>
                <w:spacing w:val="-6"/>
                <w:kern w:val="0"/>
                <w:sz w:val="40"/>
                <w:szCs w:val="40"/>
              </w:rPr>
              <w:t>Request for Proposal for ILS Funds</w:t>
            </w:r>
          </w:p>
        </w:tc>
      </w:tr>
    </w:tbl>
    <w:p w:rsidR="001273F6" w:rsidRPr="001273F6" w:rsidRDefault="001273F6" w:rsidP="001273F6">
      <w:pPr>
        <w:spacing w:after="0" w:line="240" w:lineRule="auto"/>
        <w:textAlignment w:val="baseline"/>
        <w:rPr>
          <w:rFonts w:ascii="Times New Roman" w:eastAsiaTheme="majorHAnsi" w:hAnsi="Times New Roman" w:cs="Times New Roman"/>
          <w:color w:val="000000"/>
          <w:kern w:val="0"/>
          <w:szCs w:val="20"/>
        </w:rPr>
      </w:pPr>
    </w:p>
    <w:p w:rsidR="001273F6" w:rsidRPr="001273F6" w:rsidRDefault="001273F6" w:rsidP="00320B67">
      <w:pPr>
        <w:spacing w:before="100" w:after="0" w:line="240" w:lineRule="auto"/>
        <w:textAlignment w:val="baseline"/>
        <w:rPr>
          <w:rFonts w:ascii="Times New Roman" w:eastAsiaTheme="majorHAnsi" w:hAnsi="Times New Roman" w:cs="Times New Roman"/>
          <w:color w:val="000000"/>
          <w:spacing w:val="-2"/>
          <w:kern w:val="0"/>
          <w:sz w:val="26"/>
          <w:szCs w:val="26"/>
        </w:rPr>
      </w:pPr>
      <w:r w:rsidRPr="001273F6">
        <w:rPr>
          <w:rFonts w:ascii="Times New Roman" w:eastAsiaTheme="majorHAnsi" w:hAnsi="Times New Roman" w:cs="Times New Roman"/>
          <w:color w:val="000000"/>
          <w:spacing w:val="-2"/>
          <w:kern w:val="0"/>
          <w:sz w:val="26"/>
          <w:szCs w:val="26"/>
        </w:rPr>
        <w:t xml:space="preserve">Korea Post hereby would like to announce the fund selection plan for ILS funds. ILS managers wishing to participate are invited to submit their proposals in accordance with the guidelines and requirements stated herein. </w:t>
      </w:r>
    </w:p>
    <w:p w:rsidR="001273F6" w:rsidRPr="001273F6" w:rsidRDefault="001273F6" w:rsidP="001273F6">
      <w:pPr>
        <w:spacing w:before="100" w:after="0" w:line="240" w:lineRule="auto"/>
        <w:ind w:left="150" w:hanging="150"/>
        <w:textAlignment w:val="baseline"/>
        <w:rPr>
          <w:rFonts w:ascii="Times New Roman" w:eastAsiaTheme="majorHAnsi" w:hAnsi="Times New Roman" w:cs="Times New Roman"/>
          <w:i/>
          <w:color w:val="000000"/>
          <w:spacing w:val="-2"/>
          <w:kern w:val="0"/>
          <w:sz w:val="22"/>
        </w:rPr>
      </w:pPr>
      <w:r w:rsidRPr="001273F6">
        <w:rPr>
          <w:rFonts w:ascii="Times New Roman" w:eastAsiaTheme="majorHAnsi" w:hAnsi="Times New Roman" w:cs="Times New Roman"/>
          <w:i/>
          <w:color w:val="000000"/>
          <w:spacing w:val="-2"/>
          <w:kern w:val="0"/>
          <w:sz w:val="22"/>
        </w:rPr>
        <w:t>* This RFP is written in both Korean and English languages.</w:t>
      </w:r>
      <w:r w:rsidR="00D475B0">
        <w:rPr>
          <w:rFonts w:ascii="Times New Roman" w:eastAsiaTheme="majorHAnsi" w:hAnsi="Times New Roman" w:cs="Times New Roman"/>
          <w:i/>
          <w:color w:val="000000"/>
          <w:spacing w:val="-2"/>
          <w:kern w:val="0"/>
          <w:sz w:val="22"/>
        </w:rPr>
        <w:t xml:space="preserve"> In case of conflict</w:t>
      </w:r>
      <w:r w:rsidR="00D475B0">
        <w:rPr>
          <w:rFonts w:ascii="Times New Roman" w:eastAsiaTheme="majorHAnsi" w:hAnsi="Times New Roman" w:cs="Times New Roman" w:hint="eastAsia"/>
          <w:i/>
          <w:color w:val="000000"/>
          <w:spacing w:val="-2"/>
          <w:kern w:val="0"/>
          <w:sz w:val="22"/>
        </w:rPr>
        <w:t xml:space="preserve"> between the two versions</w:t>
      </w:r>
      <w:r w:rsidRPr="001273F6">
        <w:rPr>
          <w:rFonts w:ascii="Times New Roman" w:eastAsiaTheme="majorHAnsi" w:hAnsi="Times New Roman" w:cs="Times New Roman"/>
          <w:i/>
          <w:color w:val="000000"/>
          <w:spacing w:val="-2"/>
          <w:kern w:val="0"/>
          <w:sz w:val="22"/>
        </w:rPr>
        <w:t xml:space="preserve">, the Korean version shall prevail. </w:t>
      </w:r>
    </w:p>
    <w:p w:rsidR="001273F6" w:rsidRPr="001273F6" w:rsidRDefault="001273F6" w:rsidP="001273F6">
      <w:pPr>
        <w:spacing w:before="100" w:after="0" w:line="240" w:lineRule="auto"/>
        <w:ind w:left="150" w:hanging="150"/>
        <w:textAlignment w:val="baseline"/>
        <w:rPr>
          <w:rFonts w:ascii="Times New Roman" w:eastAsiaTheme="majorHAnsi" w:hAnsi="Times New Roman" w:cs="Times New Roman"/>
          <w:color w:val="000000"/>
          <w:spacing w:val="-2"/>
          <w:kern w:val="0"/>
          <w:sz w:val="26"/>
          <w:szCs w:val="26"/>
        </w:rPr>
      </w:pPr>
    </w:p>
    <w:p w:rsidR="001273F6" w:rsidRPr="0026230B" w:rsidRDefault="00320B67" w:rsidP="00320B67">
      <w:pPr>
        <w:spacing w:after="0" w:line="240" w:lineRule="auto"/>
        <w:textAlignment w:val="baseline"/>
        <w:rPr>
          <w:rFonts w:ascii="Times New Roman" w:eastAsiaTheme="majorHAnsi" w:hAnsi="Times New Roman" w:cs="Times New Roman"/>
          <w:b/>
          <w:bCs/>
          <w:color w:val="000000"/>
          <w:kern w:val="0"/>
          <w:sz w:val="26"/>
          <w:szCs w:val="26"/>
        </w:rPr>
      </w:pPr>
      <w:r w:rsidRPr="0026230B">
        <w:rPr>
          <w:rFonts w:ascii="Times New Roman" w:eastAsiaTheme="majorHAnsi" w:hAnsi="Times New Roman" w:cs="Times New Roman" w:hint="eastAsia"/>
          <w:b/>
          <w:bCs/>
          <w:color w:val="000000"/>
          <w:kern w:val="0"/>
          <w:sz w:val="26"/>
          <w:szCs w:val="26"/>
        </w:rPr>
        <w:t xml:space="preserve">1. </w:t>
      </w:r>
      <w:r w:rsidR="001273F6" w:rsidRPr="0026230B">
        <w:rPr>
          <w:rFonts w:ascii="Times New Roman" w:eastAsiaTheme="majorHAnsi" w:hAnsi="Times New Roman" w:cs="Times New Roman"/>
          <w:b/>
          <w:bCs/>
          <w:color w:val="000000"/>
          <w:kern w:val="0"/>
          <w:sz w:val="26"/>
          <w:szCs w:val="26"/>
        </w:rPr>
        <w:t>Qualifications</w:t>
      </w:r>
    </w:p>
    <w:p w:rsidR="00320B67" w:rsidRDefault="00320B67" w:rsidP="00320B67">
      <w:pPr>
        <w:spacing w:after="0" w:line="240" w:lineRule="auto"/>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 xml:space="preserve">1.1. </w:t>
      </w:r>
      <w:r w:rsidR="001273F6" w:rsidRPr="001273F6">
        <w:rPr>
          <w:rFonts w:ascii="Times New Roman" w:eastAsiaTheme="majorHAnsi" w:hAnsi="Times New Roman" w:cs="Times New Roman"/>
          <w:color w:val="000000"/>
          <w:spacing w:val="-12"/>
          <w:kern w:val="0"/>
          <w:sz w:val="26"/>
          <w:szCs w:val="26"/>
        </w:rPr>
        <w:t xml:space="preserve">Korean and </w:t>
      </w:r>
      <w:r>
        <w:rPr>
          <w:rFonts w:ascii="Times New Roman" w:eastAsiaTheme="majorHAnsi" w:hAnsi="Times New Roman" w:cs="Times New Roman" w:hint="eastAsia"/>
          <w:color w:val="000000"/>
          <w:spacing w:val="-12"/>
          <w:kern w:val="0"/>
          <w:sz w:val="26"/>
          <w:szCs w:val="26"/>
        </w:rPr>
        <w:t>foreign</w:t>
      </w:r>
      <w:r w:rsidR="001273F6" w:rsidRPr="001273F6">
        <w:rPr>
          <w:rFonts w:ascii="Times New Roman" w:eastAsiaTheme="majorHAnsi" w:hAnsi="Times New Roman" w:cs="Times New Roman"/>
          <w:color w:val="000000"/>
          <w:spacing w:val="-12"/>
          <w:kern w:val="0"/>
          <w:sz w:val="26"/>
          <w:szCs w:val="26"/>
        </w:rPr>
        <w:t xml:space="preserve"> financial companies managing or marketing ILS funds</w:t>
      </w:r>
    </w:p>
    <w:p w:rsidR="00320B67" w:rsidRDefault="00320B67" w:rsidP="00320B67">
      <w:pPr>
        <w:pStyle w:val="a5"/>
        <w:numPr>
          <w:ilvl w:val="0"/>
          <w:numId w:val="3"/>
        </w:numPr>
        <w:spacing w:after="0" w:line="240" w:lineRule="auto"/>
        <w:ind w:leftChars="0"/>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 xml:space="preserve">Each ILS manager can propose maximum one fund per strategy and maximum two funds overall for this RFP. </w:t>
      </w:r>
    </w:p>
    <w:p w:rsidR="001273F6" w:rsidRPr="00320B67" w:rsidRDefault="001273F6" w:rsidP="00320B67">
      <w:pPr>
        <w:pStyle w:val="a5"/>
        <w:numPr>
          <w:ilvl w:val="0"/>
          <w:numId w:val="3"/>
        </w:numPr>
        <w:spacing w:after="0" w:line="240" w:lineRule="auto"/>
        <w:ind w:leftChars="0"/>
        <w:textAlignment w:val="baseline"/>
        <w:rPr>
          <w:rFonts w:ascii="Times New Roman" w:eastAsiaTheme="majorHAnsi" w:hAnsi="Times New Roman" w:cs="Times New Roman"/>
          <w:color w:val="000000"/>
          <w:spacing w:val="-12"/>
          <w:kern w:val="0"/>
          <w:sz w:val="26"/>
          <w:szCs w:val="26"/>
        </w:rPr>
      </w:pPr>
      <w:r w:rsidRPr="00320B67">
        <w:rPr>
          <w:rFonts w:ascii="Times New Roman" w:eastAsiaTheme="majorHAnsi" w:hAnsi="Times New Roman" w:cs="Times New Roman"/>
          <w:color w:val="000000"/>
          <w:spacing w:val="-12"/>
          <w:kern w:val="0"/>
          <w:sz w:val="26"/>
          <w:szCs w:val="26"/>
        </w:rPr>
        <w:t xml:space="preserve">In case of duplicate proposals by the ILS manager and its sales agent, only the proposal by the ILS manager is accepted. </w:t>
      </w:r>
    </w:p>
    <w:p w:rsidR="00320B67" w:rsidRPr="001273F6" w:rsidRDefault="00320B67" w:rsidP="001273F6">
      <w:pPr>
        <w:spacing w:after="0" w:line="240" w:lineRule="auto"/>
        <w:ind w:left="652" w:hanging="652"/>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1.2. Qualifications (</w:t>
      </w:r>
      <w:r w:rsidRPr="00FF0F40">
        <w:rPr>
          <w:rFonts w:ascii="Times New Roman" w:eastAsiaTheme="majorHAnsi" w:hAnsi="Times New Roman" w:cs="Times New Roman" w:hint="eastAsia"/>
          <w:spacing w:val="-12"/>
          <w:kern w:val="0"/>
          <w:sz w:val="26"/>
          <w:szCs w:val="26"/>
        </w:rPr>
        <w:t>as of Dec 31, 2016</w:t>
      </w:r>
      <w:r>
        <w:rPr>
          <w:rFonts w:ascii="Times New Roman" w:eastAsiaTheme="majorHAnsi" w:hAnsi="Times New Roman" w:cs="Times New Roman" w:hint="eastAsia"/>
          <w:color w:val="000000"/>
          <w:spacing w:val="-12"/>
          <w:kern w:val="0"/>
          <w:sz w:val="26"/>
          <w:szCs w:val="26"/>
        </w:rPr>
        <w:t>)</w:t>
      </w:r>
    </w:p>
    <w:tbl>
      <w:tblPr>
        <w:tblStyle w:val="a6"/>
        <w:tblW w:w="0" w:type="auto"/>
        <w:tblInd w:w="250" w:type="dxa"/>
        <w:tblLook w:val="04A0" w:firstRow="1" w:lastRow="0" w:firstColumn="1" w:lastColumn="0" w:noHBand="0" w:noVBand="1"/>
      </w:tblPr>
      <w:tblGrid>
        <w:gridCol w:w="2410"/>
        <w:gridCol w:w="6582"/>
      </w:tblGrid>
      <w:tr w:rsidR="00320B67" w:rsidTr="00320B67">
        <w:tc>
          <w:tcPr>
            <w:tcW w:w="2410" w:type="dxa"/>
            <w:shd w:val="clear" w:color="auto" w:fill="D9D9D9" w:themeFill="background1" w:themeFillShade="D9"/>
          </w:tcPr>
          <w:p w:rsidR="00320B67" w:rsidRPr="00320B67" w:rsidRDefault="00320B67" w:rsidP="00320B67">
            <w:pPr>
              <w:jc w:val="center"/>
              <w:textAlignment w:val="baseline"/>
              <w:rPr>
                <w:rFonts w:ascii="Times New Roman" w:eastAsiaTheme="majorHAnsi" w:hAnsi="Times New Roman" w:cs="Times New Roman"/>
                <w:color w:val="000000"/>
                <w:spacing w:val="-12"/>
                <w:kern w:val="0"/>
                <w:sz w:val="26"/>
                <w:szCs w:val="26"/>
              </w:rPr>
            </w:pPr>
            <w:r w:rsidRPr="00320B67">
              <w:rPr>
                <w:rFonts w:ascii="Times New Roman" w:eastAsiaTheme="majorHAnsi" w:hAnsi="Times New Roman" w:cs="Times New Roman" w:hint="eastAsia"/>
                <w:color w:val="000000"/>
                <w:spacing w:val="-12"/>
                <w:kern w:val="0"/>
                <w:sz w:val="26"/>
                <w:szCs w:val="26"/>
              </w:rPr>
              <w:t>Category</w:t>
            </w:r>
          </w:p>
        </w:tc>
        <w:tc>
          <w:tcPr>
            <w:tcW w:w="6582" w:type="dxa"/>
            <w:shd w:val="clear" w:color="auto" w:fill="D9D9D9" w:themeFill="background1" w:themeFillShade="D9"/>
          </w:tcPr>
          <w:p w:rsidR="00320B67" w:rsidRPr="00320B67" w:rsidRDefault="00320B67" w:rsidP="00320B67">
            <w:pPr>
              <w:jc w:val="center"/>
              <w:textAlignment w:val="baseline"/>
              <w:rPr>
                <w:rFonts w:ascii="Times New Roman" w:eastAsiaTheme="majorHAnsi" w:hAnsi="Times New Roman" w:cs="Times New Roman"/>
                <w:color w:val="000000"/>
                <w:spacing w:val="-12"/>
                <w:kern w:val="0"/>
                <w:sz w:val="26"/>
                <w:szCs w:val="26"/>
              </w:rPr>
            </w:pPr>
            <w:r w:rsidRPr="00320B67">
              <w:rPr>
                <w:rFonts w:ascii="Times New Roman" w:eastAsiaTheme="majorHAnsi" w:hAnsi="Times New Roman" w:cs="Times New Roman" w:hint="eastAsia"/>
                <w:color w:val="000000"/>
                <w:spacing w:val="-12"/>
                <w:kern w:val="0"/>
                <w:sz w:val="26"/>
                <w:szCs w:val="26"/>
              </w:rPr>
              <w:t>Qualifications</w:t>
            </w:r>
          </w:p>
        </w:tc>
      </w:tr>
      <w:tr w:rsidR="00320B67" w:rsidTr="00320B67">
        <w:tc>
          <w:tcPr>
            <w:tcW w:w="2410" w:type="dxa"/>
          </w:tcPr>
          <w:p w:rsidR="00320B67" w:rsidRDefault="001D44E8"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Asset c</w:t>
            </w:r>
            <w:r w:rsidR="00320B67">
              <w:rPr>
                <w:rFonts w:ascii="Times New Roman" w:eastAsiaTheme="majorHAnsi" w:hAnsi="Times New Roman" w:cs="Times New Roman" w:hint="eastAsia"/>
                <w:color w:val="000000"/>
                <w:spacing w:val="-12"/>
                <w:kern w:val="0"/>
                <w:sz w:val="26"/>
                <w:szCs w:val="26"/>
              </w:rPr>
              <w:t>lass</w:t>
            </w:r>
          </w:p>
        </w:tc>
        <w:tc>
          <w:tcPr>
            <w:tcW w:w="6582" w:type="dxa"/>
          </w:tcPr>
          <w:p w:rsidR="00320B67" w:rsidRDefault="00320B67" w:rsidP="00320B67">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 xml:space="preserve">Insurance-Linked Securities </w:t>
            </w:r>
          </w:p>
          <w:p w:rsidR="00320B67" w:rsidRPr="001D44E8" w:rsidRDefault="001D44E8" w:rsidP="00320B67">
            <w:pPr>
              <w:textAlignment w:val="baseline"/>
              <w:rPr>
                <w:rFonts w:ascii="Times New Roman" w:eastAsiaTheme="majorHAnsi" w:hAnsi="Times New Roman" w:cs="Times New Roman"/>
                <w:i/>
                <w:color w:val="000000"/>
                <w:spacing w:val="-12"/>
                <w:kern w:val="0"/>
                <w:sz w:val="22"/>
              </w:rPr>
            </w:pPr>
            <w:r w:rsidRPr="001D44E8">
              <w:rPr>
                <w:rFonts w:ascii="Times New Roman" w:eastAsiaTheme="majorHAnsi" w:hAnsi="Times New Roman" w:cs="Times New Roman" w:hint="eastAsia"/>
                <w:i/>
                <w:color w:val="000000"/>
                <w:spacing w:val="-12"/>
                <w:kern w:val="0"/>
                <w:sz w:val="22"/>
              </w:rPr>
              <w:t xml:space="preserve">* </w:t>
            </w:r>
            <w:r w:rsidR="00320B67" w:rsidRPr="001D44E8">
              <w:rPr>
                <w:rFonts w:ascii="Times New Roman" w:eastAsiaTheme="majorHAnsi" w:hAnsi="Times New Roman" w:cs="Times New Roman" w:hint="eastAsia"/>
                <w:i/>
                <w:color w:val="000000"/>
                <w:spacing w:val="-12"/>
                <w:kern w:val="0"/>
                <w:sz w:val="22"/>
              </w:rPr>
              <w:t>Blended, or any other funds whose main strategy is not ILS are</w:t>
            </w:r>
            <w:r w:rsidRPr="001D44E8">
              <w:rPr>
                <w:rFonts w:ascii="Times New Roman" w:eastAsiaTheme="majorHAnsi" w:hAnsi="Times New Roman" w:cs="Times New Roman" w:hint="eastAsia"/>
                <w:i/>
                <w:color w:val="000000"/>
                <w:spacing w:val="-12"/>
                <w:kern w:val="0"/>
                <w:sz w:val="22"/>
              </w:rPr>
              <w:t xml:space="preserve"> not considered</w:t>
            </w:r>
          </w:p>
        </w:tc>
      </w:tr>
      <w:tr w:rsidR="00320B67" w:rsidTr="00320B67">
        <w:tc>
          <w:tcPr>
            <w:tcW w:w="2410" w:type="dxa"/>
          </w:tcPr>
          <w:p w:rsidR="00320B67" w:rsidRDefault="001D44E8" w:rsidP="001D44E8">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Investment strategy</w:t>
            </w:r>
          </w:p>
        </w:tc>
        <w:tc>
          <w:tcPr>
            <w:tcW w:w="6582" w:type="dxa"/>
          </w:tcPr>
          <w:p w:rsidR="00320B67" w:rsidRDefault="001D44E8"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This RFP invites applicants to two separate strategies</w:t>
            </w:r>
          </w:p>
          <w:p w:rsidR="001D44E8" w:rsidRDefault="001D44E8" w:rsidP="001D44E8">
            <w:pPr>
              <w:pStyle w:val="a5"/>
              <w:numPr>
                <w:ilvl w:val="0"/>
                <w:numId w:val="3"/>
              </w:numPr>
              <w:ind w:leftChars="0"/>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Diversified: Expected Loss of 3.0% or below</w:t>
            </w:r>
          </w:p>
          <w:p w:rsidR="001D44E8" w:rsidRPr="001D44E8" w:rsidRDefault="001D44E8" w:rsidP="001D44E8">
            <w:pPr>
              <w:pStyle w:val="a5"/>
              <w:numPr>
                <w:ilvl w:val="0"/>
                <w:numId w:val="3"/>
              </w:numPr>
              <w:ind w:leftChars="0"/>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Opportunistic: Expected Loss higher than 3.0%</w:t>
            </w:r>
          </w:p>
        </w:tc>
      </w:tr>
      <w:tr w:rsidR="00320B67" w:rsidTr="00320B67">
        <w:tc>
          <w:tcPr>
            <w:tcW w:w="2410" w:type="dxa"/>
          </w:tcPr>
          <w:p w:rsidR="00320B67" w:rsidRDefault="001D44E8"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Firm</w:t>
            </w:r>
            <w:r>
              <w:rPr>
                <w:rFonts w:ascii="Times New Roman" w:eastAsiaTheme="majorHAnsi" w:hAnsi="Times New Roman" w:cs="Times New Roman"/>
                <w:color w:val="000000"/>
                <w:spacing w:val="-12"/>
                <w:kern w:val="0"/>
                <w:sz w:val="26"/>
                <w:szCs w:val="26"/>
              </w:rPr>
              <w:t>’</w:t>
            </w:r>
            <w:r>
              <w:rPr>
                <w:rFonts w:ascii="Times New Roman" w:eastAsiaTheme="majorHAnsi" w:hAnsi="Times New Roman" w:cs="Times New Roman" w:hint="eastAsia"/>
                <w:color w:val="000000"/>
                <w:spacing w:val="-12"/>
                <w:kern w:val="0"/>
                <w:sz w:val="26"/>
                <w:szCs w:val="26"/>
              </w:rPr>
              <w:t>s ILS AUM</w:t>
            </w:r>
          </w:p>
        </w:tc>
        <w:tc>
          <w:tcPr>
            <w:tcW w:w="6582" w:type="dxa"/>
          </w:tcPr>
          <w:p w:rsidR="00320B67" w:rsidRDefault="001D44E8"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 xml:space="preserve">Minimum US$ 1,000,000,000 (US$ 1 </w:t>
            </w:r>
            <w:r>
              <w:rPr>
                <w:rFonts w:ascii="Times New Roman" w:eastAsiaTheme="majorHAnsi" w:hAnsi="Times New Roman" w:cs="Times New Roman"/>
                <w:color w:val="000000"/>
                <w:spacing w:val="-12"/>
                <w:kern w:val="0"/>
                <w:sz w:val="26"/>
                <w:szCs w:val="26"/>
              </w:rPr>
              <w:t>billion</w:t>
            </w:r>
            <w:r>
              <w:rPr>
                <w:rFonts w:ascii="Times New Roman" w:eastAsiaTheme="majorHAnsi" w:hAnsi="Times New Roman" w:cs="Times New Roman" w:hint="eastAsia"/>
                <w:color w:val="000000"/>
                <w:spacing w:val="-12"/>
                <w:kern w:val="0"/>
                <w:sz w:val="26"/>
                <w:szCs w:val="26"/>
              </w:rPr>
              <w:t>)</w:t>
            </w:r>
          </w:p>
          <w:p w:rsidR="001D44E8" w:rsidRPr="001D44E8" w:rsidRDefault="001D44E8" w:rsidP="001273F6">
            <w:pPr>
              <w:textAlignment w:val="baseline"/>
              <w:rPr>
                <w:rFonts w:ascii="Times New Roman" w:eastAsiaTheme="majorHAnsi" w:hAnsi="Times New Roman" w:cs="Times New Roman"/>
                <w:i/>
                <w:color w:val="000000"/>
                <w:spacing w:val="-12"/>
                <w:kern w:val="0"/>
                <w:sz w:val="22"/>
              </w:rPr>
            </w:pPr>
            <w:r w:rsidRPr="001D44E8">
              <w:rPr>
                <w:rFonts w:ascii="Times New Roman" w:eastAsiaTheme="majorHAnsi" w:hAnsi="Times New Roman" w:cs="Times New Roman" w:hint="eastAsia"/>
                <w:i/>
                <w:color w:val="000000"/>
                <w:spacing w:val="-12"/>
                <w:kern w:val="0"/>
                <w:sz w:val="22"/>
              </w:rPr>
              <w:t>* Firm</w:t>
            </w:r>
            <w:r w:rsidRPr="001D44E8">
              <w:rPr>
                <w:rFonts w:ascii="Times New Roman" w:eastAsiaTheme="majorHAnsi" w:hAnsi="Times New Roman" w:cs="Times New Roman"/>
                <w:i/>
                <w:color w:val="000000"/>
                <w:spacing w:val="-12"/>
                <w:kern w:val="0"/>
                <w:sz w:val="22"/>
              </w:rPr>
              <w:t>’</w:t>
            </w:r>
            <w:r w:rsidRPr="001D44E8">
              <w:rPr>
                <w:rFonts w:ascii="Times New Roman" w:eastAsiaTheme="majorHAnsi" w:hAnsi="Times New Roman" w:cs="Times New Roman" w:hint="eastAsia"/>
                <w:i/>
                <w:color w:val="000000"/>
                <w:spacing w:val="-12"/>
                <w:kern w:val="0"/>
                <w:sz w:val="22"/>
              </w:rPr>
              <w:t xml:space="preserve">s ILS AUM: The total of assets under management in commingled funds, segregated accounts and any other pools of money that are invested in ILS.  </w:t>
            </w:r>
          </w:p>
        </w:tc>
      </w:tr>
      <w:tr w:rsidR="00320B67" w:rsidTr="00320B67">
        <w:tc>
          <w:tcPr>
            <w:tcW w:w="2410" w:type="dxa"/>
          </w:tcPr>
          <w:p w:rsidR="00320B67" w:rsidRDefault="001D44E8"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Size of the proposed fund(s)</w:t>
            </w:r>
          </w:p>
        </w:tc>
        <w:tc>
          <w:tcPr>
            <w:tcW w:w="6582" w:type="dxa"/>
          </w:tcPr>
          <w:p w:rsidR="00320B67" w:rsidRPr="001D44E8" w:rsidRDefault="001D44E8"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Minimum US$ 200,000,000 (US$ 200 million)</w:t>
            </w:r>
          </w:p>
        </w:tc>
      </w:tr>
      <w:tr w:rsidR="00320B67" w:rsidTr="00320B67">
        <w:tc>
          <w:tcPr>
            <w:tcW w:w="2410" w:type="dxa"/>
          </w:tcPr>
          <w:p w:rsidR="00320B67" w:rsidRDefault="001D44E8" w:rsidP="001D44E8">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Firm</w:t>
            </w:r>
            <w:r>
              <w:rPr>
                <w:rFonts w:ascii="Times New Roman" w:eastAsiaTheme="majorHAnsi" w:hAnsi="Times New Roman" w:cs="Times New Roman"/>
                <w:color w:val="000000"/>
                <w:spacing w:val="-12"/>
                <w:kern w:val="0"/>
                <w:sz w:val="26"/>
                <w:szCs w:val="26"/>
              </w:rPr>
              <w:t>’</w:t>
            </w:r>
            <w:r>
              <w:rPr>
                <w:rFonts w:ascii="Times New Roman" w:eastAsiaTheme="majorHAnsi" w:hAnsi="Times New Roman" w:cs="Times New Roman" w:hint="eastAsia"/>
                <w:color w:val="000000"/>
                <w:spacing w:val="-12"/>
                <w:kern w:val="0"/>
                <w:sz w:val="26"/>
                <w:szCs w:val="26"/>
              </w:rPr>
              <w:t>s track record</w:t>
            </w:r>
          </w:p>
        </w:tc>
        <w:tc>
          <w:tcPr>
            <w:tcW w:w="6582" w:type="dxa"/>
          </w:tcPr>
          <w:p w:rsidR="00320B67" w:rsidRDefault="001D44E8"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Minimum 5 years since establishment</w:t>
            </w:r>
          </w:p>
        </w:tc>
      </w:tr>
      <w:tr w:rsidR="001D44E8" w:rsidTr="00320B67">
        <w:tc>
          <w:tcPr>
            <w:tcW w:w="2410" w:type="dxa"/>
          </w:tcPr>
          <w:p w:rsidR="001D44E8" w:rsidRDefault="001D44E8"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Track record of the proposed fund(s)</w:t>
            </w:r>
          </w:p>
        </w:tc>
        <w:tc>
          <w:tcPr>
            <w:tcW w:w="6582" w:type="dxa"/>
          </w:tcPr>
          <w:p w:rsidR="001D44E8" w:rsidRPr="001D44E8" w:rsidRDefault="001D44E8"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 xml:space="preserve">The fund(s) must have been </w:t>
            </w:r>
            <w:r w:rsidR="00C23D35">
              <w:rPr>
                <w:rFonts w:ascii="Times New Roman" w:eastAsiaTheme="majorHAnsi" w:hAnsi="Times New Roman" w:cs="Times New Roman" w:hint="eastAsia"/>
                <w:color w:val="000000"/>
                <w:spacing w:val="-12"/>
                <w:kern w:val="0"/>
                <w:sz w:val="26"/>
                <w:szCs w:val="26"/>
              </w:rPr>
              <w:t xml:space="preserve">continuously </w:t>
            </w:r>
            <w:r>
              <w:rPr>
                <w:rFonts w:ascii="Times New Roman" w:eastAsiaTheme="majorHAnsi" w:hAnsi="Times New Roman" w:cs="Times New Roman" w:hint="eastAsia"/>
                <w:color w:val="000000"/>
                <w:spacing w:val="-12"/>
                <w:kern w:val="0"/>
                <w:sz w:val="26"/>
                <w:szCs w:val="26"/>
              </w:rPr>
              <w:t>managed for minimum 3 years without any breaks during the 3 year period</w:t>
            </w:r>
          </w:p>
        </w:tc>
      </w:tr>
      <w:tr w:rsidR="001D44E8" w:rsidTr="00320B67">
        <w:tc>
          <w:tcPr>
            <w:tcW w:w="2410" w:type="dxa"/>
          </w:tcPr>
          <w:p w:rsidR="001D44E8" w:rsidRDefault="001D44E8"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Liquidity requirements</w:t>
            </w:r>
          </w:p>
        </w:tc>
        <w:tc>
          <w:tcPr>
            <w:tcW w:w="6582" w:type="dxa"/>
          </w:tcPr>
          <w:p w:rsidR="001D44E8" w:rsidRDefault="001D44E8" w:rsidP="001D44E8">
            <w:pPr>
              <w:pStyle w:val="a5"/>
              <w:numPr>
                <w:ilvl w:val="0"/>
                <w:numId w:val="3"/>
              </w:numPr>
              <w:ind w:leftChars="0" w:left="175" w:hanging="141"/>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All the following redemption frequencies are permitted: d</w:t>
            </w:r>
            <w:r w:rsidRPr="001D44E8">
              <w:rPr>
                <w:rFonts w:ascii="Times New Roman" w:eastAsiaTheme="majorHAnsi" w:hAnsi="Times New Roman" w:cs="Times New Roman" w:hint="eastAsia"/>
                <w:color w:val="000000"/>
                <w:spacing w:val="-12"/>
                <w:kern w:val="0"/>
                <w:sz w:val="26"/>
                <w:szCs w:val="26"/>
              </w:rPr>
              <w:t>aily, weekly, monthly, quarterly, semi-annual</w:t>
            </w:r>
            <w:r>
              <w:rPr>
                <w:rFonts w:ascii="Times New Roman" w:eastAsiaTheme="majorHAnsi" w:hAnsi="Times New Roman" w:cs="Times New Roman" w:hint="eastAsia"/>
                <w:color w:val="000000"/>
                <w:spacing w:val="-12"/>
                <w:kern w:val="0"/>
                <w:sz w:val="26"/>
                <w:szCs w:val="26"/>
              </w:rPr>
              <w:t xml:space="preserve"> </w:t>
            </w:r>
          </w:p>
          <w:p w:rsidR="001D44E8" w:rsidRDefault="001D44E8" w:rsidP="001D44E8">
            <w:pPr>
              <w:pStyle w:val="a5"/>
              <w:numPr>
                <w:ilvl w:val="0"/>
                <w:numId w:val="3"/>
              </w:numPr>
              <w:ind w:leftChars="0" w:left="175" w:hanging="141"/>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Hard lock-up: Up to 1 year is permitted</w:t>
            </w:r>
          </w:p>
          <w:p w:rsidR="001D44E8" w:rsidRPr="001D44E8" w:rsidRDefault="001D44E8" w:rsidP="001D5B2C">
            <w:pPr>
              <w:pStyle w:val="a5"/>
              <w:numPr>
                <w:ilvl w:val="0"/>
                <w:numId w:val="3"/>
              </w:numPr>
              <w:ind w:leftChars="0" w:left="175" w:hanging="141"/>
              <w:textAlignment w:val="baseline"/>
              <w:rPr>
                <w:rFonts w:ascii="Times New Roman" w:eastAsiaTheme="majorHAnsi" w:hAnsi="Times New Roman" w:cs="Times New Roman"/>
                <w:color w:val="000000"/>
                <w:spacing w:val="-12"/>
                <w:kern w:val="0"/>
                <w:sz w:val="26"/>
                <w:szCs w:val="26"/>
              </w:rPr>
            </w:pPr>
            <w:r w:rsidRPr="00364ACF">
              <w:rPr>
                <w:rFonts w:ascii="Times New Roman" w:eastAsiaTheme="majorHAnsi" w:hAnsi="Times New Roman" w:cs="Times New Roman" w:hint="eastAsia"/>
                <w:color w:val="000000"/>
                <w:spacing w:val="-12"/>
                <w:kern w:val="0"/>
                <w:sz w:val="26"/>
                <w:szCs w:val="26"/>
              </w:rPr>
              <w:t xml:space="preserve">Gate: </w:t>
            </w:r>
            <w:r w:rsidR="00B27EFC" w:rsidRPr="00364ACF">
              <w:rPr>
                <w:rFonts w:ascii="Times New Roman" w:eastAsiaTheme="majorHAnsi" w:hAnsi="Times New Roman" w:cs="Times New Roman" w:hint="eastAsia"/>
                <w:color w:val="000000"/>
                <w:spacing w:val="-12"/>
                <w:kern w:val="0"/>
                <w:sz w:val="26"/>
                <w:szCs w:val="26"/>
              </w:rPr>
              <w:t>20</w:t>
            </w:r>
            <w:r w:rsidR="00B27EFC">
              <w:rPr>
                <w:rFonts w:ascii="Times New Roman" w:eastAsiaTheme="majorHAnsi" w:hAnsi="Times New Roman" w:cs="Times New Roman" w:hint="eastAsia"/>
                <w:color w:val="000000"/>
                <w:spacing w:val="-12"/>
                <w:kern w:val="0"/>
                <w:sz w:val="26"/>
                <w:szCs w:val="26"/>
              </w:rPr>
              <w:t>% or better</w:t>
            </w:r>
            <w:r w:rsidR="001D5B2C">
              <w:rPr>
                <w:rFonts w:ascii="Times New Roman" w:eastAsiaTheme="majorHAnsi" w:hAnsi="Times New Roman" w:cs="Times New Roman" w:hint="eastAsia"/>
                <w:color w:val="000000"/>
                <w:spacing w:val="-12"/>
                <w:kern w:val="0"/>
                <w:sz w:val="26"/>
                <w:szCs w:val="26"/>
              </w:rPr>
              <w:t xml:space="preserve"> per quarter or equivalent </w:t>
            </w:r>
            <w:r w:rsidR="001D5B2C">
              <w:rPr>
                <w:rFonts w:ascii="Times New Roman" w:eastAsiaTheme="majorHAnsi" w:hAnsi="Times New Roman" w:cs="Times New Roman"/>
                <w:color w:val="000000"/>
                <w:spacing w:val="-12"/>
                <w:kern w:val="0"/>
                <w:sz w:val="26"/>
                <w:szCs w:val="26"/>
              </w:rPr>
              <w:t>if other frequencies</w:t>
            </w:r>
          </w:p>
        </w:tc>
      </w:tr>
      <w:tr w:rsidR="001D44E8" w:rsidTr="00320B67">
        <w:tc>
          <w:tcPr>
            <w:tcW w:w="2410" w:type="dxa"/>
          </w:tcPr>
          <w:p w:rsidR="001D44E8" w:rsidRDefault="00B27EFC"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NAV frequency</w:t>
            </w:r>
          </w:p>
        </w:tc>
        <w:tc>
          <w:tcPr>
            <w:tcW w:w="6582" w:type="dxa"/>
          </w:tcPr>
          <w:p w:rsidR="001D44E8" w:rsidRDefault="00D475B0" w:rsidP="00B27EFC">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M</w:t>
            </w:r>
            <w:r w:rsidR="00B27EFC">
              <w:rPr>
                <w:rFonts w:ascii="Times New Roman" w:eastAsiaTheme="majorHAnsi" w:hAnsi="Times New Roman" w:cs="Times New Roman" w:hint="eastAsia"/>
                <w:color w:val="000000"/>
                <w:spacing w:val="-12"/>
                <w:kern w:val="0"/>
                <w:sz w:val="26"/>
                <w:szCs w:val="26"/>
              </w:rPr>
              <w:t xml:space="preserve">onthly NAVs </w:t>
            </w:r>
            <w:r>
              <w:rPr>
                <w:rFonts w:ascii="Times New Roman" w:eastAsiaTheme="majorHAnsi" w:hAnsi="Times New Roman" w:cs="Times New Roman" w:hint="eastAsia"/>
                <w:color w:val="000000"/>
                <w:spacing w:val="-12"/>
                <w:kern w:val="0"/>
                <w:sz w:val="26"/>
                <w:szCs w:val="26"/>
              </w:rPr>
              <w:t>or more frequent</w:t>
            </w:r>
          </w:p>
        </w:tc>
      </w:tr>
      <w:tr w:rsidR="001D44E8" w:rsidTr="00320B67">
        <w:tc>
          <w:tcPr>
            <w:tcW w:w="2410" w:type="dxa"/>
          </w:tcPr>
          <w:p w:rsidR="001D44E8" w:rsidRDefault="00B27EFC" w:rsidP="001273F6">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Prohibited ILS sector</w:t>
            </w:r>
          </w:p>
        </w:tc>
        <w:tc>
          <w:tcPr>
            <w:tcW w:w="6582" w:type="dxa"/>
          </w:tcPr>
          <w:p w:rsidR="001D44E8" w:rsidRPr="00B27EFC" w:rsidRDefault="00B27EFC" w:rsidP="00B27EFC">
            <w:pPr>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Life risks are not permitted with exception of mortality, in which the fund(s) can invest up to 5% of NAV</w:t>
            </w:r>
          </w:p>
        </w:tc>
      </w:tr>
    </w:tbl>
    <w:p w:rsidR="00320B67" w:rsidRDefault="00E9486B" w:rsidP="00E9486B">
      <w:pPr>
        <w:spacing w:after="0" w:line="240" w:lineRule="auto"/>
        <w:ind w:left="426" w:hanging="426"/>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 xml:space="preserve">1.3. The manager shall be a domestic financial investment entity that obtained authorization or completed registration for management of, or giving instructions for management of, the collective investment property (including the exercise of voting rights for equity securities included in the collective investment property), pursuant to the Article 42 (4) of the Financial Investment </w:t>
      </w:r>
      <w:r>
        <w:rPr>
          <w:rFonts w:ascii="Times New Roman" w:eastAsiaTheme="majorHAnsi" w:hAnsi="Times New Roman" w:cs="Times New Roman"/>
          <w:color w:val="000000"/>
          <w:spacing w:val="-12"/>
          <w:kern w:val="0"/>
          <w:sz w:val="26"/>
          <w:szCs w:val="26"/>
        </w:rPr>
        <w:t>Services</w:t>
      </w:r>
      <w:r>
        <w:rPr>
          <w:rFonts w:ascii="Times New Roman" w:eastAsiaTheme="majorHAnsi" w:hAnsi="Times New Roman" w:cs="Times New Roman" w:hint="eastAsia"/>
          <w:color w:val="000000"/>
          <w:spacing w:val="-12"/>
          <w:kern w:val="0"/>
          <w:sz w:val="26"/>
          <w:szCs w:val="26"/>
        </w:rPr>
        <w:t xml:space="preserve"> and Capital Markets Act, and Article 47 (1)-3 of its Enforcement Decree.</w:t>
      </w:r>
    </w:p>
    <w:p w:rsidR="00E9486B" w:rsidRDefault="00E9486B" w:rsidP="00E0221E">
      <w:pPr>
        <w:spacing w:after="0" w:line="240" w:lineRule="auto"/>
        <w:ind w:leftChars="50" w:left="100" w:firstLineChars="138" w:firstLine="326"/>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 xml:space="preserve">In case of a foreign </w:t>
      </w:r>
      <w:r>
        <w:rPr>
          <w:rFonts w:ascii="Times New Roman" w:eastAsiaTheme="majorHAnsi" w:hAnsi="Times New Roman" w:cs="Times New Roman"/>
          <w:color w:val="000000"/>
          <w:spacing w:val="-12"/>
          <w:kern w:val="0"/>
          <w:sz w:val="26"/>
          <w:szCs w:val="26"/>
        </w:rPr>
        <w:t>financial</w:t>
      </w:r>
      <w:r>
        <w:rPr>
          <w:rFonts w:ascii="Times New Roman" w:eastAsiaTheme="majorHAnsi" w:hAnsi="Times New Roman" w:cs="Times New Roman" w:hint="eastAsia"/>
          <w:color w:val="000000"/>
          <w:spacing w:val="-12"/>
          <w:kern w:val="0"/>
          <w:sz w:val="26"/>
          <w:szCs w:val="26"/>
        </w:rPr>
        <w:t xml:space="preserve"> investment entity, it must have obtained authorization or completed registration for engaging in the similar business in its home country. In accordance with the </w:t>
      </w:r>
      <w:r>
        <w:rPr>
          <w:rFonts w:ascii="Times New Roman" w:eastAsiaTheme="majorHAnsi" w:hAnsi="Times New Roman" w:cs="Times New Roman"/>
          <w:color w:val="000000"/>
          <w:spacing w:val="-12"/>
          <w:kern w:val="0"/>
          <w:sz w:val="26"/>
          <w:szCs w:val="26"/>
        </w:rPr>
        <w:t>Article</w:t>
      </w:r>
      <w:r>
        <w:rPr>
          <w:rFonts w:ascii="Times New Roman" w:eastAsiaTheme="majorHAnsi" w:hAnsi="Times New Roman" w:cs="Times New Roman" w:hint="eastAsia"/>
          <w:color w:val="000000"/>
          <w:spacing w:val="-12"/>
          <w:kern w:val="0"/>
          <w:sz w:val="26"/>
          <w:szCs w:val="26"/>
        </w:rPr>
        <w:t xml:space="preserve"> 4-4 (2)-9 of the Regulations on Financial Investment Business, the foreign entity must be able to guarantee the acceptance of the audit and inspection request by the </w:t>
      </w:r>
      <w:r>
        <w:rPr>
          <w:rFonts w:ascii="Times New Roman" w:eastAsiaTheme="majorHAnsi" w:hAnsi="Times New Roman" w:cs="Times New Roman"/>
          <w:color w:val="000000"/>
          <w:spacing w:val="-12"/>
          <w:kern w:val="0"/>
          <w:sz w:val="26"/>
          <w:szCs w:val="26"/>
        </w:rPr>
        <w:t>domestic</w:t>
      </w:r>
      <w:r>
        <w:rPr>
          <w:rFonts w:ascii="Times New Roman" w:eastAsiaTheme="majorHAnsi" w:hAnsi="Times New Roman" w:cs="Times New Roman" w:hint="eastAsia"/>
          <w:color w:val="000000"/>
          <w:spacing w:val="-12"/>
          <w:kern w:val="0"/>
          <w:sz w:val="26"/>
          <w:szCs w:val="26"/>
        </w:rPr>
        <w:t xml:space="preserve"> inspection authority. </w:t>
      </w:r>
    </w:p>
    <w:p w:rsidR="00E9486B" w:rsidRDefault="00E9486B" w:rsidP="00E9486B">
      <w:pPr>
        <w:spacing w:after="0" w:line="240" w:lineRule="auto"/>
        <w:ind w:left="426" w:hanging="426"/>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 xml:space="preserve">1.4. Managers shall not currently be in the </w:t>
      </w:r>
      <w:r w:rsidR="00E0221E">
        <w:rPr>
          <w:rFonts w:ascii="Times New Roman" w:eastAsiaTheme="majorHAnsi" w:hAnsi="Times New Roman" w:cs="Times New Roman" w:hint="eastAsia"/>
          <w:color w:val="000000"/>
          <w:spacing w:val="-12"/>
          <w:kern w:val="0"/>
          <w:sz w:val="26"/>
          <w:szCs w:val="26"/>
        </w:rPr>
        <w:t>restricted trade list</w:t>
      </w:r>
      <w:r>
        <w:rPr>
          <w:rFonts w:ascii="Times New Roman" w:eastAsiaTheme="majorHAnsi" w:hAnsi="Times New Roman" w:cs="Times New Roman" w:hint="eastAsia"/>
          <w:color w:val="000000"/>
          <w:spacing w:val="-12"/>
          <w:kern w:val="0"/>
          <w:sz w:val="26"/>
          <w:szCs w:val="26"/>
        </w:rPr>
        <w:t xml:space="preserve"> of Korea Post Savings. </w:t>
      </w:r>
    </w:p>
    <w:p w:rsidR="00D475B0" w:rsidRDefault="00D475B0" w:rsidP="001273F6">
      <w:pPr>
        <w:spacing w:after="0" w:line="240" w:lineRule="auto"/>
        <w:ind w:left="720" w:hanging="720"/>
        <w:textAlignment w:val="baseline"/>
        <w:rPr>
          <w:rFonts w:ascii="Times New Roman" w:eastAsiaTheme="majorHAnsi" w:hAnsi="Times New Roman" w:cs="Times New Roman"/>
          <w:color w:val="000000"/>
          <w:spacing w:val="-12"/>
          <w:kern w:val="0"/>
          <w:sz w:val="26"/>
          <w:szCs w:val="26"/>
        </w:rPr>
      </w:pPr>
    </w:p>
    <w:p w:rsidR="00B27EFC" w:rsidRPr="0026230B" w:rsidRDefault="0026230B" w:rsidP="00B27EFC">
      <w:pPr>
        <w:spacing w:after="0" w:line="240" w:lineRule="auto"/>
        <w:ind w:left="720" w:hanging="720"/>
        <w:textAlignment w:val="baseline"/>
        <w:rPr>
          <w:rFonts w:ascii="Times New Roman" w:eastAsiaTheme="majorHAnsi" w:hAnsi="Times New Roman" w:cs="Times New Roman"/>
          <w:b/>
          <w:color w:val="000000"/>
          <w:spacing w:val="-12"/>
          <w:kern w:val="0"/>
          <w:sz w:val="26"/>
          <w:szCs w:val="26"/>
        </w:rPr>
      </w:pPr>
      <w:r w:rsidRPr="0026230B">
        <w:rPr>
          <w:rFonts w:ascii="Times New Roman" w:eastAsiaTheme="majorHAnsi" w:hAnsi="Times New Roman" w:cs="Times New Roman" w:hint="eastAsia"/>
          <w:b/>
          <w:color w:val="000000"/>
          <w:spacing w:val="-12"/>
          <w:kern w:val="0"/>
          <w:sz w:val="26"/>
          <w:szCs w:val="26"/>
        </w:rPr>
        <w:t xml:space="preserve">2. </w:t>
      </w:r>
      <w:r w:rsidR="00B27EFC" w:rsidRPr="0026230B">
        <w:rPr>
          <w:rFonts w:ascii="Times New Roman" w:eastAsiaTheme="majorHAnsi" w:hAnsi="Times New Roman" w:cs="Times New Roman" w:hint="eastAsia"/>
          <w:b/>
          <w:color w:val="000000"/>
          <w:spacing w:val="-12"/>
          <w:kern w:val="0"/>
          <w:sz w:val="26"/>
          <w:szCs w:val="26"/>
        </w:rPr>
        <w:t>Process</w:t>
      </w:r>
      <w:r w:rsidRPr="0026230B">
        <w:rPr>
          <w:rFonts w:ascii="Times New Roman" w:eastAsiaTheme="majorHAnsi" w:hAnsi="Times New Roman" w:cs="Times New Roman" w:hint="eastAsia"/>
          <w:b/>
          <w:color w:val="000000"/>
          <w:spacing w:val="-12"/>
          <w:kern w:val="0"/>
          <w:sz w:val="26"/>
          <w:szCs w:val="26"/>
        </w:rPr>
        <w:t>es</w:t>
      </w:r>
      <w:r w:rsidR="00B27EFC" w:rsidRPr="0026230B">
        <w:rPr>
          <w:rFonts w:ascii="Times New Roman" w:eastAsiaTheme="majorHAnsi" w:hAnsi="Times New Roman" w:cs="Times New Roman" w:hint="eastAsia"/>
          <w:b/>
          <w:color w:val="000000"/>
          <w:spacing w:val="-12"/>
          <w:kern w:val="0"/>
          <w:sz w:val="26"/>
          <w:szCs w:val="26"/>
        </w:rPr>
        <w:t xml:space="preserve"> and timeline</w:t>
      </w:r>
    </w:p>
    <w:p w:rsidR="0026230B" w:rsidRDefault="00FD3111" w:rsidP="0026230B">
      <w:pPr>
        <w:spacing w:after="0" w:line="240" w:lineRule="auto"/>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2.1. Overview</w:t>
      </w:r>
      <w:r w:rsidR="0026230B">
        <w:rPr>
          <w:rFonts w:ascii="Times New Roman" w:eastAsiaTheme="majorHAnsi" w:hAnsi="Times New Roman" w:cs="Times New Roman" w:hint="eastAsia"/>
          <w:color w:val="000000"/>
          <w:spacing w:val="-12"/>
          <w:kern w:val="0"/>
          <w:sz w:val="26"/>
          <w:szCs w:val="26"/>
        </w:rPr>
        <w:t>:</w:t>
      </w:r>
    </w:p>
    <w:p w:rsidR="001273F6" w:rsidRPr="001273F6" w:rsidRDefault="0026230B" w:rsidP="0026230B">
      <w:pPr>
        <w:spacing w:after="0" w:line="240" w:lineRule="auto"/>
        <w:ind w:leftChars="150" w:left="300"/>
        <w:textAlignment w:val="baseline"/>
        <w:rPr>
          <w:rFonts w:ascii="Times New Roman" w:eastAsiaTheme="majorHAnsi" w:hAnsi="Times New Roman" w:cs="Times New Roman"/>
          <w:color w:val="000000"/>
          <w:spacing w:val="-12"/>
          <w:kern w:val="0"/>
          <w:sz w:val="26"/>
          <w:szCs w:val="26"/>
        </w:rPr>
      </w:pPr>
      <w:r>
        <w:rPr>
          <w:rFonts w:ascii="Times New Roman" w:eastAsiaTheme="majorHAnsi" w:hAnsi="Times New Roman" w:cs="Times New Roman" w:hint="eastAsia"/>
          <w:color w:val="000000"/>
          <w:spacing w:val="-12"/>
          <w:kern w:val="0"/>
          <w:sz w:val="26"/>
          <w:szCs w:val="26"/>
        </w:rPr>
        <w:t>-</w:t>
      </w:r>
      <w:r w:rsidR="00B27EFC">
        <w:rPr>
          <w:rFonts w:ascii="Times New Roman" w:eastAsiaTheme="majorHAnsi" w:hAnsi="Times New Roman" w:cs="Times New Roman" w:hint="eastAsia"/>
          <w:color w:val="000000"/>
          <w:spacing w:val="-12"/>
          <w:kern w:val="0"/>
          <w:sz w:val="26"/>
          <w:szCs w:val="26"/>
        </w:rPr>
        <w:t xml:space="preserve"> </w:t>
      </w:r>
      <w:r w:rsidR="00B27EFC" w:rsidRPr="0026230B">
        <w:rPr>
          <w:rFonts w:ascii="Times New Roman" w:eastAsiaTheme="majorHAnsi" w:hAnsi="Times New Roman" w:cs="Times New Roman"/>
          <w:color w:val="000000"/>
          <w:spacing w:val="-12"/>
          <w:kern w:val="0"/>
          <w:sz w:val="26"/>
          <w:szCs w:val="26"/>
        </w:rPr>
        <w:t xml:space="preserve">Announcement of RFP </w:t>
      </w:r>
      <w:r w:rsidR="00B27EFC" w:rsidRPr="0026230B">
        <w:rPr>
          <w:rFonts w:ascii="Times New Roman" w:eastAsia="맑은 고딕" w:hAnsi="Times New Roman" w:cs="Times New Roman"/>
          <w:color w:val="000000"/>
          <w:spacing w:val="-12"/>
          <w:kern w:val="0"/>
          <w:sz w:val="26"/>
          <w:szCs w:val="26"/>
        </w:rPr>
        <w:t>→</w:t>
      </w:r>
      <w:r w:rsidR="00B27EFC" w:rsidRPr="0026230B">
        <w:rPr>
          <w:rFonts w:ascii="Times New Roman" w:eastAsiaTheme="majorHAnsi" w:hAnsi="Times New Roman" w:cs="Times New Roman"/>
          <w:color w:val="000000"/>
          <w:spacing w:val="-12"/>
          <w:kern w:val="0"/>
          <w:sz w:val="26"/>
          <w:szCs w:val="26"/>
        </w:rPr>
        <w:t xml:space="preserve"> Data and proposal submitted </w:t>
      </w:r>
      <w:r w:rsidR="00B27EFC" w:rsidRPr="0026230B">
        <w:rPr>
          <w:rFonts w:ascii="Times New Roman" w:eastAsia="맑은 고딕" w:hAnsi="Times New Roman" w:cs="Times New Roman"/>
          <w:color w:val="000000"/>
          <w:spacing w:val="-12"/>
          <w:kern w:val="0"/>
          <w:sz w:val="26"/>
          <w:szCs w:val="26"/>
        </w:rPr>
        <w:t>→</w:t>
      </w:r>
      <w:r w:rsidR="00C06D73" w:rsidRPr="0026230B">
        <w:rPr>
          <w:rFonts w:ascii="Times New Roman" w:eastAsia="맑은 고딕" w:hAnsi="Times New Roman" w:cs="Times New Roman"/>
          <w:color w:val="000000"/>
          <w:spacing w:val="-12"/>
          <w:kern w:val="0"/>
          <w:sz w:val="26"/>
          <w:szCs w:val="26"/>
        </w:rPr>
        <w:t xml:space="preserve"> 1</w:t>
      </w:r>
      <w:r w:rsidR="00C06D73" w:rsidRPr="0026230B">
        <w:rPr>
          <w:rFonts w:ascii="Times New Roman" w:eastAsia="맑은 고딕" w:hAnsi="Times New Roman" w:cs="Times New Roman"/>
          <w:color w:val="000000"/>
          <w:spacing w:val="-12"/>
          <w:kern w:val="0"/>
          <w:sz w:val="26"/>
          <w:szCs w:val="26"/>
          <w:vertAlign w:val="superscript"/>
        </w:rPr>
        <w:t>st</w:t>
      </w:r>
      <w:r w:rsidR="00C06D73" w:rsidRPr="0026230B">
        <w:rPr>
          <w:rFonts w:ascii="Times New Roman" w:eastAsia="맑은 고딕" w:hAnsi="Times New Roman" w:cs="Times New Roman"/>
          <w:color w:val="000000"/>
          <w:spacing w:val="-12"/>
          <w:kern w:val="0"/>
          <w:sz w:val="26"/>
          <w:szCs w:val="26"/>
        </w:rPr>
        <w:t xml:space="preserve"> round of assessment (“Quantitative</w:t>
      </w:r>
      <w:r>
        <w:rPr>
          <w:rFonts w:ascii="Times New Roman" w:eastAsia="맑은 고딕" w:hAnsi="Times New Roman" w:cs="Times New Roman" w:hint="eastAsia"/>
          <w:color w:val="000000"/>
          <w:spacing w:val="-12"/>
          <w:kern w:val="0"/>
          <w:sz w:val="26"/>
          <w:szCs w:val="26"/>
        </w:rPr>
        <w:t xml:space="preserve"> assessment</w:t>
      </w:r>
      <w:r w:rsidR="00C06D73" w:rsidRPr="0026230B">
        <w:rPr>
          <w:rFonts w:ascii="Times New Roman" w:eastAsia="맑은 고딕" w:hAnsi="Times New Roman" w:cs="Times New Roman"/>
          <w:color w:val="000000"/>
          <w:spacing w:val="-12"/>
          <w:kern w:val="0"/>
          <w:sz w:val="26"/>
          <w:szCs w:val="26"/>
        </w:rPr>
        <w:t>”) → 2</w:t>
      </w:r>
      <w:r w:rsidR="00C06D73" w:rsidRPr="0026230B">
        <w:rPr>
          <w:rFonts w:ascii="Times New Roman" w:eastAsia="맑은 고딕" w:hAnsi="Times New Roman" w:cs="Times New Roman"/>
          <w:color w:val="000000"/>
          <w:spacing w:val="-12"/>
          <w:kern w:val="0"/>
          <w:sz w:val="26"/>
          <w:szCs w:val="26"/>
          <w:vertAlign w:val="superscript"/>
        </w:rPr>
        <w:t>nd</w:t>
      </w:r>
      <w:r w:rsidR="00C06D73" w:rsidRPr="0026230B">
        <w:rPr>
          <w:rFonts w:ascii="Times New Roman" w:eastAsia="맑은 고딕" w:hAnsi="Times New Roman" w:cs="Times New Roman"/>
          <w:color w:val="000000"/>
          <w:spacing w:val="-12"/>
          <w:kern w:val="0"/>
          <w:sz w:val="26"/>
          <w:szCs w:val="26"/>
        </w:rPr>
        <w:t xml:space="preserve"> round of assessment (</w:t>
      </w:r>
      <w:r w:rsidR="00FD3111">
        <w:rPr>
          <w:rFonts w:ascii="Times New Roman" w:eastAsia="맑은 고딕" w:hAnsi="Times New Roman" w:cs="Times New Roman"/>
          <w:color w:val="000000"/>
          <w:spacing w:val="-12"/>
          <w:kern w:val="0"/>
          <w:sz w:val="26"/>
          <w:szCs w:val="26"/>
        </w:rPr>
        <w:t>“</w:t>
      </w:r>
      <w:r w:rsidR="00FD3111">
        <w:rPr>
          <w:rFonts w:ascii="Times New Roman" w:eastAsia="맑은 고딕" w:hAnsi="Times New Roman" w:cs="Times New Roman" w:hint="eastAsia"/>
          <w:color w:val="000000"/>
          <w:spacing w:val="-12"/>
          <w:kern w:val="0"/>
          <w:sz w:val="26"/>
          <w:szCs w:val="26"/>
        </w:rPr>
        <w:t>Qualitative assessment</w:t>
      </w:r>
      <w:r w:rsidR="00FD3111">
        <w:rPr>
          <w:rFonts w:ascii="Times New Roman" w:eastAsia="맑은 고딕" w:hAnsi="Times New Roman" w:cs="Times New Roman"/>
          <w:color w:val="000000"/>
          <w:spacing w:val="-12"/>
          <w:kern w:val="0"/>
          <w:sz w:val="26"/>
          <w:szCs w:val="26"/>
        </w:rPr>
        <w:t>”</w:t>
      </w:r>
      <w:r w:rsidR="00FD3111">
        <w:rPr>
          <w:rFonts w:ascii="Times New Roman" w:eastAsia="맑은 고딕" w:hAnsi="Times New Roman" w:cs="Times New Roman" w:hint="eastAsia"/>
          <w:color w:val="000000"/>
          <w:spacing w:val="-12"/>
          <w:kern w:val="0"/>
          <w:sz w:val="26"/>
          <w:szCs w:val="26"/>
        </w:rPr>
        <w:t xml:space="preserve"> in the form of o</w:t>
      </w:r>
      <w:r w:rsidR="00C06D73" w:rsidRPr="0026230B">
        <w:rPr>
          <w:rFonts w:ascii="Times New Roman" w:eastAsia="맑은 고딕" w:hAnsi="Times New Roman" w:cs="Times New Roman"/>
          <w:color w:val="000000"/>
          <w:spacing w:val="-12"/>
          <w:kern w:val="0"/>
          <w:sz w:val="26"/>
          <w:szCs w:val="26"/>
        </w:rPr>
        <w:t>ral presentation) → 3</w:t>
      </w:r>
      <w:r w:rsidR="00C06D73" w:rsidRPr="0026230B">
        <w:rPr>
          <w:rFonts w:ascii="Times New Roman" w:eastAsia="맑은 고딕" w:hAnsi="Times New Roman" w:cs="Times New Roman"/>
          <w:color w:val="000000"/>
          <w:spacing w:val="-12"/>
          <w:kern w:val="0"/>
          <w:sz w:val="26"/>
          <w:szCs w:val="26"/>
          <w:vertAlign w:val="superscript"/>
        </w:rPr>
        <w:t>rd</w:t>
      </w:r>
      <w:r w:rsidR="00C06D73" w:rsidRPr="0026230B">
        <w:rPr>
          <w:rFonts w:ascii="Times New Roman" w:eastAsia="맑은 고딕" w:hAnsi="Times New Roman" w:cs="Times New Roman"/>
          <w:color w:val="000000"/>
          <w:spacing w:val="-12"/>
          <w:kern w:val="0"/>
          <w:sz w:val="26"/>
          <w:szCs w:val="26"/>
        </w:rPr>
        <w:t xml:space="preserve"> round of assessment (On-site due diligence) → Final Selection </w:t>
      </w:r>
    </w:p>
    <w:p w:rsidR="00D475B0" w:rsidRDefault="00D475B0" w:rsidP="0026230B">
      <w:pPr>
        <w:spacing w:after="0" w:line="240" w:lineRule="auto"/>
        <w:textAlignment w:val="baseline"/>
        <w:rPr>
          <w:rFonts w:ascii="Times New Roman" w:eastAsiaTheme="majorHAnsi" w:hAnsi="Times New Roman" w:cs="Times New Roman"/>
          <w:color w:val="000000"/>
          <w:spacing w:val="-12"/>
          <w:kern w:val="0"/>
          <w:sz w:val="26"/>
          <w:szCs w:val="26"/>
        </w:rPr>
      </w:pPr>
    </w:p>
    <w:p w:rsidR="001273F6" w:rsidRPr="001273F6" w:rsidRDefault="0026230B" w:rsidP="0026230B">
      <w:pPr>
        <w:spacing w:after="0" w:line="240" w:lineRule="auto"/>
        <w:textAlignment w:val="baseline"/>
        <w:rPr>
          <w:rFonts w:ascii="Times New Roman" w:eastAsiaTheme="majorHAnsi" w:hAnsi="Times New Roman" w:cs="Times New Roman"/>
          <w:color w:val="000000"/>
          <w:kern w:val="0"/>
          <w:sz w:val="30"/>
          <w:szCs w:val="30"/>
        </w:rPr>
      </w:pPr>
      <w:r>
        <w:rPr>
          <w:rFonts w:ascii="Times New Roman" w:eastAsiaTheme="majorHAnsi" w:hAnsi="Times New Roman" w:cs="Times New Roman" w:hint="eastAsia"/>
          <w:color w:val="000000"/>
          <w:spacing w:val="-12"/>
          <w:kern w:val="0"/>
          <w:sz w:val="26"/>
          <w:szCs w:val="26"/>
        </w:rPr>
        <w:t>2.2. Timeline</w:t>
      </w:r>
      <w:r w:rsidR="001273F6" w:rsidRPr="001273F6">
        <w:rPr>
          <w:rFonts w:ascii="Times New Roman" w:eastAsiaTheme="majorHAnsi" w:hAnsi="Times New Roman" w:cs="Times New Roman"/>
          <w:color w:val="000000"/>
          <w:kern w:val="0"/>
          <w:sz w:val="30"/>
          <w:szCs w:val="3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205"/>
        <w:gridCol w:w="4025"/>
      </w:tblGrid>
      <w:tr w:rsidR="001273F6" w:rsidRPr="001273F6" w:rsidTr="0026230B">
        <w:trPr>
          <w:trHeight w:val="450"/>
        </w:trPr>
        <w:tc>
          <w:tcPr>
            <w:tcW w:w="5205" w:type="dxa"/>
            <w:tcBorders>
              <w:top w:val="single" w:sz="12" w:space="0" w:color="000000"/>
              <w:left w:val="single" w:sz="1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b/>
                <w:bCs/>
                <w:color w:val="000000"/>
                <w:kern w:val="0"/>
                <w:sz w:val="22"/>
              </w:rPr>
            </w:pPr>
            <w:r w:rsidRPr="001273F6">
              <w:rPr>
                <w:rFonts w:ascii="Times New Roman" w:eastAsiaTheme="majorHAnsi" w:hAnsi="Times New Roman" w:cs="Times New Roman"/>
                <w:b/>
                <w:bCs/>
                <w:color w:val="000000"/>
                <w:kern w:val="0"/>
                <w:sz w:val="22"/>
              </w:rPr>
              <w:t>Category</w:t>
            </w:r>
          </w:p>
        </w:tc>
        <w:tc>
          <w:tcPr>
            <w:tcW w:w="4025" w:type="dxa"/>
            <w:tcBorders>
              <w:top w:val="single" w:sz="12" w:space="0" w:color="000000"/>
              <w:left w:val="single" w:sz="2" w:space="0" w:color="000000"/>
              <w:bottom w:val="single" w:sz="2" w:space="0" w:color="000000"/>
              <w:right w:val="single" w:sz="12" w:space="0" w:color="000000"/>
            </w:tcBorders>
            <w:shd w:val="clear" w:color="auto" w:fill="D9D9D9" w:themeFill="background1" w:themeFillShade="D9"/>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b/>
                <w:bCs/>
                <w:color w:val="000000"/>
                <w:kern w:val="0"/>
                <w:sz w:val="22"/>
              </w:rPr>
            </w:pPr>
            <w:r w:rsidRPr="001273F6">
              <w:rPr>
                <w:rFonts w:ascii="Times New Roman" w:eastAsiaTheme="majorHAnsi" w:hAnsi="Times New Roman" w:cs="Times New Roman"/>
                <w:b/>
                <w:bCs/>
                <w:color w:val="000000"/>
                <w:kern w:val="0"/>
                <w:sz w:val="22"/>
              </w:rPr>
              <w:t>Date</w:t>
            </w:r>
          </w:p>
        </w:tc>
      </w:tr>
      <w:tr w:rsidR="001273F6" w:rsidRPr="001273F6" w:rsidTr="0026230B">
        <w:trPr>
          <w:trHeight w:val="446"/>
        </w:trPr>
        <w:tc>
          <w:tcPr>
            <w:tcW w:w="520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1273F6" w:rsidP="0026230B">
            <w:pPr>
              <w:shd w:val="clear" w:color="auto" w:fill="FFFFFF"/>
              <w:wordWrap/>
              <w:spacing w:after="0" w:line="240" w:lineRule="auto"/>
              <w:jc w:val="left"/>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shd w:val="clear" w:color="auto" w:fill="FFFFFF"/>
              </w:rPr>
              <w:t>Proposal and data submission</w:t>
            </w:r>
          </w:p>
        </w:tc>
        <w:tc>
          <w:tcPr>
            <w:tcW w:w="4025"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1273F6" w:rsidRPr="00E9486B" w:rsidRDefault="00677E98" w:rsidP="00677E98">
            <w:pPr>
              <w:wordWrap/>
              <w:spacing w:after="0" w:line="240" w:lineRule="auto"/>
              <w:jc w:val="center"/>
              <w:textAlignment w:val="baseline"/>
              <w:rPr>
                <w:rFonts w:ascii="Times New Roman" w:eastAsiaTheme="majorHAnsi" w:hAnsi="Times New Roman" w:cs="Times New Roman"/>
                <w:kern w:val="0"/>
                <w:sz w:val="26"/>
                <w:szCs w:val="26"/>
              </w:rPr>
            </w:pPr>
            <w:r w:rsidRPr="00E9486B">
              <w:rPr>
                <w:rFonts w:ascii="Times New Roman" w:eastAsiaTheme="majorHAnsi" w:hAnsi="Times New Roman" w:cs="Times New Roman" w:hint="eastAsia"/>
                <w:kern w:val="0"/>
                <w:sz w:val="26"/>
                <w:szCs w:val="26"/>
              </w:rPr>
              <w:t>3</w:t>
            </w:r>
            <w:r w:rsidR="0026230B" w:rsidRPr="00E9486B">
              <w:rPr>
                <w:rFonts w:ascii="Times New Roman" w:eastAsiaTheme="majorHAnsi" w:hAnsi="Times New Roman" w:cs="Times New Roman" w:hint="eastAsia"/>
                <w:kern w:val="0"/>
                <w:sz w:val="26"/>
                <w:szCs w:val="26"/>
              </w:rPr>
              <w:t xml:space="preserve"> </w:t>
            </w:r>
            <w:r w:rsidRPr="00E9486B">
              <w:rPr>
                <w:rFonts w:ascii="Times New Roman" w:eastAsiaTheme="majorHAnsi" w:hAnsi="Times New Roman" w:cs="Times New Roman" w:hint="eastAsia"/>
                <w:kern w:val="0"/>
                <w:sz w:val="26"/>
                <w:szCs w:val="26"/>
              </w:rPr>
              <w:t>Mar</w:t>
            </w:r>
            <w:r w:rsidR="0026230B" w:rsidRPr="00E9486B">
              <w:rPr>
                <w:rFonts w:ascii="Times New Roman" w:eastAsiaTheme="majorHAnsi" w:hAnsi="Times New Roman" w:cs="Times New Roman" w:hint="eastAsia"/>
                <w:kern w:val="0"/>
                <w:sz w:val="26"/>
                <w:szCs w:val="26"/>
              </w:rPr>
              <w:t xml:space="preserve"> </w:t>
            </w:r>
            <w:r w:rsidR="0026230B" w:rsidRPr="00E9486B">
              <w:rPr>
                <w:rFonts w:ascii="Times New Roman" w:eastAsiaTheme="majorHAnsi" w:hAnsi="Times New Roman" w:cs="Times New Roman"/>
                <w:kern w:val="0"/>
                <w:sz w:val="26"/>
                <w:szCs w:val="26"/>
              </w:rPr>
              <w:t>2017</w:t>
            </w:r>
            <w:r w:rsidR="0026230B" w:rsidRPr="00E9486B">
              <w:rPr>
                <w:rFonts w:ascii="Times New Roman" w:eastAsiaTheme="majorHAnsi" w:hAnsi="Times New Roman" w:cs="Times New Roman" w:hint="eastAsia"/>
                <w:kern w:val="0"/>
                <w:sz w:val="26"/>
                <w:szCs w:val="26"/>
              </w:rPr>
              <w:t xml:space="preserve"> </w:t>
            </w:r>
            <w:r w:rsidR="0026230B" w:rsidRPr="00E9486B">
              <w:rPr>
                <w:rFonts w:ascii="Times New Roman" w:eastAsiaTheme="majorHAnsi" w:hAnsi="Times New Roman" w:cs="Times New Roman"/>
                <w:kern w:val="0"/>
                <w:sz w:val="26"/>
                <w:szCs w:val="26"/>
              </w:rPr>
              <w:t>–</w:t>
            </w:r>
            <w:r w:rsidR="0026230B" w:rsidRPr="00E9486B">
              <w:rPr>
                <w:rFonts w:ascii="Times New Roman" w:eastAsiaTheme="majorHAnsi" w:hAnsi="Times New Roman" w:cs="Times New Roman" w:hint="eastAsia"/>
                <w:kern w:val="0"/>
                <w:sz w:val="26"/>
                <w:szCs w:val="26"/>
              </w:rPr>
              <w:t xml:space="preserve"> </w:t>
            </w:r>
            <w:r w:rsidRPr="00E9486B">
              <w:rPr>
                <w:rFonts w:ascii="Times New Roman" w:eastAsiaTheme="majorHAnsi" w:hAnsi="Times New Roman" w:cs="Times New Roman" w:hint="eastAsia"/>
                <w:kern w:val="0"/>
                <w:sz w:val="26"/>
                <w:szCs w:val="26"/>
              </w:rPr>
              <w:t>17</w:t>
            </w:r>
            <w:r w:rsidR="0026230B" w:rsidRPr="00E9486B">
              <w:rPr>
                <w:rFonts w:ascii="Times New Roman" w:eastAsiaTheme="majorHAnsi" w:hAnsi="Times New Roman" w:cs="Times New Roman" w:hint="eastAsia"/>
                <w:kern w:val="0"/>
                <w:sz w:val="26"/>
                <w:szCs w:val="26"/>
              </w:rPr>
              <w:t xml:space="preserve"> Mar </w:t>
            </w:r>
            <w:r w:rsidR="001273F6" w:rsidRPr="00E9486B">
              <w:rPr>
                <w:rFonts w:ascii="Times New Roman" w:eastAsiaTheme="majorHAnsi" w:hAnsi="Times New Roman" w:cs="Times New Roman"/>
                <w:kern w:val="0"/>
                <w:sz w:val="26"/>
                <w:szCs w:val="26"/>
              </w:rPr>
              <w:t>2017</w:t>
            </w:r>
          </w:p>
        </w:tc>
      </w:tr>
      <w:tr w:rsidR="001273F6" w:rsidRPr="001273F6" w:rsidTr="0026230B">
        <w:trPr>
          <w:trHeight w:val="980"/>
        </w:trPr>
        <w:tc>
          <w:tcPr>
            <w:tcW w:w="520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026400" w:rsidP="00D475B0">
            <w:pPr>
              <w:shd w:val="clear" w:color="auto" w:fill="FFFFFF"/>
              <w:wordWrap/>
              <w:spacing w:after="0" w:line="240" w:lineRule="auto"/>
              <w:jc w:val="left"/>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hint="eastAsia"/>
                <w:color w:val="000000"/>
                <w:kern w:val="0"/>
                <w:sz w:val="22"/>
                <w:shd w:val="clear" w:color="auto" w:fill="FFFFFF"/>
              </w:rPr>
              <w:t>1</w:t>
            </w:r>
            <w:r w:rsidRPr="00026400">
              <w:rPr>
                <w:rFonts w:ascii="Times New Roman" w:eastAsiaTheme="majorHAnsi" w:hAnsi="Times New Roman" w:cs="Times New Roman" w:hint="eastAsia"/>
                <w:color w:val="000000"/>
                <w:kern w:val="0"/>
                <w:sz w:val="22"/>
                <w:shd w:val="clear" w:color="auto" w:fill="FFFFFF"/>
                <w:vertAlign w:val="superscript"/>
              </w:rPr>
              <w:t>st</w:t>
            </w:r>
            <w:r>
              <w:rPr>
                <w:rFonts w:ascii="Times New Roman" w:eastAsiaTheme="majorHAnsi" w:hAnsi="Times New Roman" w:cs="Times New Roman" w:hint="eastAsia"/>
                <w:color w:val="000000"/>
                <w:kern w:val="0"/>
                <w:sz w:val="22"/>
                <w:shd w:val="clear" w:color="auto" w:fill="FFFFFF"/>
              </w:rPr>
              <w:t xml:space="preserve"> round assessment (</w:t>
            </w:r>
            <w:r w:rsidR="0026230B">
              <w:rPr>
                <w:rFonts w:ascii="Times New Roman" w:eastAsiaTheme="majorHAnsi" w:hAnsi="Times New Roman" w:cs="Times New Roman" w:hint="eastAsia"/>
                <w:color w:val="000000"/>
                <w:kern w:val="0"/>
                <w:sz w:val="22"/>
                <w:shd w:val="clear" w:color="auto" w:fill="FFFFFF"/>
              </w:rPr>
              <w:t>Q</w:t>
            </w:r>
            <w:r w:rsidR="001273F6" w:rsidRPr="001273F6">
              <w:rPr>
                <w:rFonts w:ascii="Times New Roman" w:eastAsiaTheme="majorHAnsi" w:hAnsi="Times New Roman" w:cs="Times New Roman"/>
                <w:color w:val="000000"/>
                <w:kern w:val="0"/>
                <w:sz w:val="22"/>
                <w:shd w:val="clear" w:color="auto" w:fill="FFFFFF"/>
              </w:rPr>
              <w:t>uantitative</w:t>
            </w:r>
            <w:r>
              <w:rPr>
                <w:rFonts w:ascii="Times New Roman" w:eastAsiaTheme="majorHAnsi" w:hAnsi="Times New Roman" w:cs="Times New Roman" w:hint="eastAsia"/>
                <w:color w:val="000000"/>
                <w:kern w:val="0"/>
                <w:sz w:val="22"/>
                <w:shd w:val="clear" w:color="auto" w:fill="FFFFFF"/>
              </w:rPr>
              <w:t xml:space="preserve">) </w:t>
            </w:r>
            <w:r w:rsidR="0026230B">
              <w:rPr>
                <w:rFonts w:ascii="Times New Roman" w:eastAsiaTheme="majorHAnsi" w:hAnsi="Times New Roman" w:cs="Times New Roman" w:hint="eastAsia"/>
                <w:color w:val="000000"/>
                <w:kern w:val="0"/>
                <w:sz w:val="22"/>
                <w:shd w:val="clear" w:color="auto" w:fill="FFFFFF"/>
              </w:rPr>
              <w:t>conducted and result</w:t>
            </w:r>
            <w:r>
              <w:rPr>
                <w:rFonts w:ascii="Times New Roman" w:eastAsiaTheme="majorHAnsi" w:hAnsi="Times New Roman" w:cs="Times New Roman" w:hint="eastAsia"/>
                <w:color w:val="000000"/>
                <w:kern w:val="0"/>
                <w:sz w:val="22"/>
                <w:shd w:val="clear" w:color="auto" w:fill="FFFFFF"/>
              </w:rPr>
              <w:t xml:space="preserve">s </w:t>
            </w:r>
            <w:r w:rsidR="0026230B">
              <w:rPr>
                <w:rFonts w:ascii="Times New Roman" w:eastAsiaTheme="majorHAnsi" w:hAnsi="Times New Roman" w:cs="Times New Roman" w:hint="eastAsia"/>
                <w:color w:val="000000"/>
                <w:kern w:val="0"/>
                <w:sz w:val="22"/>
                <w:shd w:val="clear" w:color="auto" w:fill="FFFFFF"/>
              </w:rPr>
              <w:t xml:space="preserve">announced. </w:t>
            </w:r>
          </w:p>
        </w:tc>
        <w:tc>
          <w:tcPr>
            <w:tcW w:w="4025"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1273F6" w:rsidRPr="00E9486B" w:rsidRDefault="00677E98" w:rsidP="001273F6">
            <w:pPr>
              <w:wordWrap/>
              <w:spacing w:after="0" w:line="240" w:lineRule="auto"/>
              <w:jc w:val="center"/>
              <w:textAlignment w:val="baseline"/>
              <w:rPr>
                <w:rFonts w:ascii="Times New Roman" w:eastAsiaTheme="majorHAnsi" w:hAnsi="Times New Roman" w:cs="Times New Roman"/>
                <w:kern w:val="0"/>
                <w:sz w:val="26"/>
                <w:szCs w:val="26"/>
              </w:rPr>
            </w:pPr>
            <w:r w:rsidRPr="00E9486B">
              <w:rPr>
                <w:rFonts w:ascii="Times New Roman" w:eastAsiaTheme="majorHAnsi" w:hAnsi="Times New Roman" w:cs="Times New Roman" w:hint="eastAsia"/>
                <w:kern w:val="0"/>
                <w:sz w:val="26"/>
                <w:szCs w:val="26"/>
              </w:rPr>
              <w:t>Fourth</w:t>
            </w:r>
            <w:r w:rsidR="001273F6" w:rsidRPr="00E9486B">
              <w:rPr>
                <w:rFonts w:ascii="Times New Roman" w:eastAsiaTheme="majorHAnsi" w:hAnsi="Times New Roman" w:cs="Times New Roman"/>
                <w:kern w:val="0"/>
                <w:sz w:val="26"/>
                <w:szCs w:val="26"/>
              </w:rPr>
              <w:t xml:space="preserve"> week of March, 2017</w:t>
            </w:r>
          </w:p>
        </w:tc>
      </w:tr>
      <w:tr w:rsidR="001273F6" w:rsidRPr="001273F6" w:rsidTr="0026230B">
        <w:trPr>
          <w:trHeight w:val="446"/>
        </w:trPr>
        <w:tc>
          <w:tcPr>
            <w:tcW w:w="5205"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1273F6" w:rsidP="00026400">
            <w:pPr>
              <w:shd w:val="clear" w:color="auto" w:fill="FFFFFF"/>
              <w:wordWrap/>
              <w:spacing w:after="0" w:line="240" w:lineRule="auto"/>
              <w:jc w:val="left"/>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shd w:val="clear" w:color="auto" w:fill="FFFFFF"/>
              </w:rPr>
              <w:t>2</w:t>
            </w:r>
            <w:r w:rsidRPr="001273F6">
              <w:rPr>
                <w:rFonts w:ascii="Times New Roman" w:eastAsiaTheme="majorHAnsi" w:hAnsi="Times New Roman" w:cs="Times New Roman"/>
                <w:color w:val="000000"/>
                <w:kern w:val="0"/>
                <w:sz w:val="22"/>
                <w:shd w:val="clear" w:color="auto" w:fill="FFFFFF"/>
                <w:vertAlign w:val="superscript"/>
              </w:rPr>
              <w:t>nd</w:t>
            </w:r>
            <w:r w:rsidRPr="001273F6">
              <w:rPr>
                <w:rFonts w:ascii="Times New Roman" w:eastAsiaTheme="majorHAnsi" w:hAnsi="Times New Roman" w:cs="Times New Roman"/>
                <w:color w:val="000000"/>
                <w:kern w:val="0"/>
                <w:sz w:val="22"/>
                <w:shd w:val="clear" w:color="auto" w:fill="FFFFFF"/>
              </w:rPr>
              <w:t xml:space="preserve"> round </w:t>
            </w:r>
            <w:r w:rsidR="00026400">
              <w:rPr>
                <w:rFonts w:ascii="Times New Roman" w:eastAsiaTheme="majorHAnsi" w:hAnsi="Times New Roman" w:cs="Times New Roman" w:hint="eastAsia"/>
                <w:color w:val="000000"/>
                <w:kern w:val="0"/>
                <w:sz w:val="22"/>
                <w:shd w:val="clear" w:color="auto" w:fill="FFFFFF"/>
              </w:rPr>
              <w:t>assessment (Oral presentation at Korea Post</w:t>
            </w:r>
            <w:r w:rsidR="00026400">
              <w:rPr>
                <w:rFonts w:ascii="Times New Roman" w:eastAsiaTheme="majorHAnsi" w:hAnsi="Times New Roman" w:cs="Times New Roman"/>
                <w:color w:val="000000"/>
                <w:kern w:val="0"/>
                <w:sz w:val="22"/>
                <w:shd w:val="clear" w:color="auto" w:fill="FFFFFF"/>
              </w:rPr>
              <w:t>’</w:t>
            </w:r>
            <w:r w:rsidR="00026400">
              <w:rPr>
                <w:rFonts w:ascii="Times New Roman" w:eastAsiaTheme="majorHAnsi" w:hAnsi="Times New Roman" w:cs="Times New Roman" w:hint="eastAsia"/>
                <w:color w:val="000000"/>
                <w:kern w:val="0"/>
                <w:sz w:val="22"/>
                <w:shd w:val="clear" w:color="auto" w:fill="FFFFFF"/>
              </w:rPr>
              <w:t>s office)</w:t>
            </w:r>
          </w:p>
        </w:tc>
        <w:tc>
          <w:tcPr>
            <w:tcW w:w="4025"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1273F6" w:rsidRPr="00E9486B" w:rsidRDefault="00E9486B" w:rsidP="00677E98">
            <w:pPr>
              <w:wordWrap/>
              <w:spacing w:after="0" w:line="240" w:lineRule="auto"/>
              <w:jc w:val="center"/>
              <w:textAlignment w:val="baseline"/>
              <w:rPr>
                <w:rFonts w:ascii="Times New Roman" w:eastAsiaTheme="majorHAnsi" w:hAnsi="Times New Roman" w:cs="Times New Roman"/>
                <w:kern w:val="0"/>
                <w:sz w:val="26"/>
                <w:szCs w:val="26"/>
              </w:rPr>
            </w:pPr>
            <w:r w:rsidRPr="00E9486B">
              <w:rPr>
                <w:rFonts w:ascii="Times New Roman" w:eastAsiaTheme="majorHAnsi" w:hAnsi="Times New Roman" w:cs="Times New Roman" w:hint="eastAsia"/>
                <w:kern w:val="0"/>
                <w:sz w:val="26"/>
                <w:szCs w:val="26"/>
              </w:rPr>
              <w:t xml:space="preserve">In </w:t>
            </w:r>
            <w:r w:rsidR="00677E98" w:rsidRPr="00E9486B">
              <w:rPr>
                <w:rFonts w:ascii="Times New Roman" w:eastAsiaTheme="majorHAnsi" w:hAnsi="Times New Roman" w:cs="Times New Roman" w:hint="eastAsia"/>
                <w:kern w:val="0"/>
                <w:sz w:val="26"/>
                <w:szCs w:val="26"/>
              </w:rPr>
              <w:t>April</w:t>
            </w:r>
            <w:r w:rsidR="001273F6" w:rsidRPr="00E9486B">
              <w:rPr>
                <w:rFonts w:ascii="Times New Roman" w:eastAsiaTheme="majorHAnsi" w:hAnsi="Times New Roman" w:cs="Times New Roman"/>
                <w:kern w:val="0"/>
                <w:sz w:val="26"/>
                <w:szCs w:val="26"/>
              </w:rPr>
              <w:t xml:space="preserve"> 2017</w:t>
            </w:r>
          </w:p>
        </w:tc>
      </w:tr>
      <w:tr w:rsidR="001273F6" w:rsidRPr="001273F6" w:rsidTr="0026230B">
        <w:trPr>
          <w:trHeight w:val="446"/>
        </w:trPr>
        <w:tc>
          <w:tcPr>
            <w:tcW w:w="5205"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1273F6" w:rsidRPr="001273F6" w:rsidRDefault="001273F6" w:rsidP="00D475B0">
            <w:pPr>
              <w:shd w:val="clear" w:color="auto" w:fill="FFFFFF"/>
              <w:spacing w:after="0" w:line="240" w:lineRule="auto"/>
              <w:ind w:left="720" w:hanging="720"/>
              <w:jc w:val="left"/>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shd w:val="clear" w:color="auto" w:fill="FFFFFF"/>
              </w:rPr>
              <w:t xml:space="preserve">3rd round </w:t>
            </w:r>
            <w:r w:rsidR="00677E98">
              <w:rPr>
                <w:rFonts w:ascii="Times New Roman" w:eastAsiaTheme="majorHAnsi" w:hAnsi="Times New Roman" w:cs="Times New Roman"/>
                <w:color w:val="000000"/>
                <w:kern w:val="0"/>
                <w:sz w:val="22"/>
                <w:shd w:val="clear" w:color="auto" w:fill="FFFFFF"/>
              </w:rPr>
              <w:t>assessment</w:t>
            </w:r>
            <w:r w:rsidRPr="001273F6">
              <w:rPr>
                <w:rFonts w:ascii="Times New Roman" w:eastAsiaTheme="majorHAnsi" w:hAnsi="Times New Roman" w:cs="Times New Roman"/>
                <w:color w:val="000000"/>
                <w:kern w:val="0"/>
                <w:sz w:val="22"/>
                <w:shd w:val="clear" w:color="auto" w:fill="FFFFFF"/>
              </w:rPr>
              <w:t xml:space="preserve"> (On-site due diligence)</w:t>
            </w:r>
          </w:p>
        </w:tc>
        <w:tc>
          <w:tcPr>
            <w:tcW w:w="4025"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1273F6" w:rsidRPr="00E9486B" w:rsidRDefault="00E9486B" w:rsidP="001273F6">
            <w:pPr>
              <w:wordWrap/>
              <w:spacing w:after="0" w:line="240" w:lineRule="auto"/>
              <w:jc w:val="center"/>
              <w:textAlignment w:val="baseline"/>
              <w:rPr>
                <w:rFonts w:ascii="Times New Roman" w:eastAsiaTheme="majorHAnsi" w:hAnsi="Times New Roman" w:cs="Times New Roman"/>
                <w:kern w:val="0"/>
                <w:sz w:val="26"/>
                <w:szCs w:val="26"/>
              </w:rPr>
            </w:pPr>
            <w:r w:rsidRPr="00E9486B">
              <w:rPr>
                <w:rFonts w:ascii="Times New Roman" w:eastAsiaTheme="majorHAnsi" w:hAnsi="Times New Roman" w:cs="Times New Roman" w:hint="eastAsia"/>
                <w:kern w:val="0"/>
                <w:sz w:val="26"/>
                <w:szCs w:val="26"/>
              </w:rPr>
              <w:t>End</w:t>
            </w:r>
            <w:r w:rsidR="001273F6" w:rsidRPr="00E9486B">
              <w:rPr>
                <w:rFonts w:ascii="Times New Roman" w:eastAsiaTheme="majorHAnsi" w:hAnsi="Times New Roman" w:cs="Times New Roman"/>
                <w:kern w:val="0"/>
                <w:sz w:val="26"/>
                <w:szCs w:val="26"/>
              </w:rPr>
              <w:t xml:space="preserve"> of April, 2017</w:t>
            </w:r>
          </w:p>
        </w:tc>
      </w:tr>
    </w:tbl>
    <w:p w:rsidR="001273F6" w:rsidRDefault="0026230B" w:rsidP="001273F6">
      <w:pPr>
        <w:spacing w:after="0" w:line="240" w:lineRule="auto"/>
        <w:textAlignment w:val="baseline"/>
        <w:rPr>
          <w:rFonts w:ascii="Times New Roman" w:eastAsiaTheme="majorHAnsi" w:hAnsi="Times New Roman" w:cs="Times New Roman"/>
          <w:color w:val="000000"/>
          <w:kern w:val="0"/>
          <w:sz w:val="30"/>
          <w:szCs w:val="30"/>
        </w:rPr>
      </w:pPr>
      <w:r w:rsidRPr="001273F6">
        <w:rPr>
          <w:rFonts w:ascii="Times New Roman" w:eastAsiaTheme="majorHAnsi" w:hAnsi="Times New Roman" w:cs="Times New Roman"/>
          <w:i/>
          <w:color w:val="000000"/>
          <w:spacing w:val="-2"/>
          <w:kern w:val="0"/>
          <w:sz w:val="22"/>
        </w:rPr>
        <w:t>* This</w:t>
      </w:r>
      <w:r>
        <w:rPr>
          <w:rFonts w:ascii="Times New Roman" w:eastAsiaTheme="majorHAnsi" w:hAnsi="Times New Roman" w:cs="Times New Roman" w:hint="eastAsia"/>
          <w:i/>
          <w:color w:val="000000"/>
          <w:spacing w:val="-2"/>
          <w:kern w:val="0"/>
          <w:sz w:val="22"/>
        </w:rPr>
        <w:t xml:space="preserve"> timeline is subject to change</w:t>
      </w:r>
    </w:p>
    <w:p w:rsidR="0026230B" w:rsidRDefault="0026230B" w:rsidP="001273F6">
      <w:pPr>
        <w:spacing w:after="0" w:line="240" w:lineRule="auto"/>
        <w:textAlignment w:val="baseline"/>
        <w:rPr>
          <w:rFonts w:ascii="Times New Roman" w:eastAsiaTheme="majorHAnsi" w:hAnsi="Times New Roman" w:cs="Times New Roman"/>
          <w:color w:val="000000"/>
          <w:kern w:val="0"/>
          <w:sz w:val="30"/>
          <w:szCs w:val="30"/>
        </w:rPr>
      </w:pPr>
    </w:p>
    <w:p w:rsidR="001273F6" w:rsidRPr="001273F6" w:rsidRDefault="0026230B" w:rsidP="001273F6">
      <w:pPr>
        <w:spacing w:after="0" w:line="240" w:lineRule="auto"/>
        <w:textAlignment w:val="baseline"/>
        <w:rPr>
          <w:rFonts w:ascii="Times New Roman" w:eastAsiaTheme="majorHAnsi" w:hAnsi="Times New Roman" w:cs="Times New Roman"/>
          <w:color w:val="000000"/>
          <w:kern w:val="0"/>
          <w:sz w:val="26"/>
          <w:szCs w:val="26"/>
        </w:rPr>
      </w:pPr>
      <w:r w:rsidRPr="0026230B">
        <w:rPr>
          <w:rFonts w:ascii="Times New Roman" w:eastAsiaTheme="majorHAnsi" w:hAnsi="Times New Roman" w:cs="Times New Roman"/>
          <w:color w:val="000000"/>
          <w:kern w:val="0"/>
          <w:sz w:val="26"/>
          <w:szCs w:val="26"/>
        </w:rPr>
        <w:t xml:space="preserve">3. </w:t>
      </w:r>
      <w:r w:rsidR="001273F6" w:rsidRPr="001273F6">
        <w:rPr>
          <w:rFonts w:ascii="Times New Roman" w:eastAsiaTheme="majorHAnsi" w:hAnsi="Times New Roman" w:cs="Times New Roman"/>
          <w:b/>
          <w:bCs/>
          <w:color w:val="000000"/>
          <w:kern w:val="0"/>
          <w:sz w:val="26"/>
          <w:szCs w:val="26"/>
        </w:rPr>
        <w:t>Documents</w:t>
      </w:r>
      <w:r>
        <w:rPr>
          <w:rFonts w:ascii="Times New Roman" w:eastAsiaTheme="majorHAnsi" w:hAnsi="Times New Roman" w:cs="Times New Roman" w:hint="eastAsia"/>
          <w:b/>
          <w:bCs/>
          <w:color w:val="000000"/>
          <w:kern w:val="0"/>
          <w:sz w:val="26"/>
          <w:szCs w:val="26"/>
        </w:rPr>
        <w:t xml:space="preserve"> to submit</w:t>
      </w:r>
    </w:p>
    <w:p w:rsidR="0026230B" w:rsidRDefault="0026230B" w:rsidP="001273F6">
      <w:pPr>
        <w:spacing w:after="0" w:line="240" w:lineRule="auto"/>
        <w:ind w:left="720" w:hanging="720"/>
        <w:textAlignment w:val="baseline"/>
        <w:rPr>
          <w:rFonts w:ascii="Times New Roman" w:eastAsiaTheme="majorHAnsi" w:hAnsi="Times New Roman" w:cs="Times New Roman"/>
          <w:color w:val="000000"/>
          <w:kern w:val="0"/>
          <w:sz w:val="26"/>
          <w:szCs w:val="26"/>
        </w:rPr>
      </w:pPr>
      <w:r w:rsidRPr="0026230B">
        <w:rPr>
          <w:rFonts w:ascii="Times New Roman" w:eastAsiaTheme="majorHAnsi" w:hAnsi="Times New Roman" w:cs="Times New Roman"/>
          <w:color w:val="000000"/>
          <w:kern w:val="0"/>
          <w:sz w:val="26"/>
          <w:szCs w:val="26"/>
        </w:rPr>
        <w:t xml:space="preserve">3.1. </w:t>
      </w:r>
      <w:r w:rsidR="001273F6" w:rsidRPr="001273F6">
        <w:rPr>
          <w:rFonts w:ascii="Times New Roman" w:eastAsiaTheme="majorHAnsi" w:hAnsi="Times New Roman" w:cs="Times New Roman"/>
          <w:color w:val="000000"/>
          <w:kern w:val="0"/>
          <w:sz w:val="26"/>
          <w:szCs w:val="26"/>
        </w:rPr>
        <w:t xml:space="preserve">Proposal </w:t>
      </w:r>
      <w:r w:rsidRPr="0026230B">
        <w:rPr>
          <w:rFonts w:ascii="Times New Roman" w:eastAsiaTheme="majorHAnsi" w:hAnsi="Times New Roman" w:cs="Times New Roman"/>
          <w:color w:val="000000"/>
          <w:kern w:val="0"/>
          <w:sz w:val="26"/>
          <w:szCs w:val="26"/>
        </w:rPr>
        <w:t>for the</w:t>
      </w:r>
      <w:r>
        <w:rPr>
          <w:rFonts w:ascii="Times New Roman" w:eastAsiaTheme="majorHAnsi" w:hAnsi="Times New Roman" w:cs="Times New Roman"/>
          <w:color w:val="000000"/>
          <w:kern w:val="0"/>
          <w:sz w:val="26"/>
          <w:szCs w:val="26"/>
        </w:rPr>
        <w:t xml:space="preserve"> fund</w:t>
      </w:r>
    </w:p>
    <w:p w:rsidR="001273F6" w:rsidRDefault="0026230B" w:rsidP="00AA7D32">
      <w:pPr>
        <w:spacing w:after="0" w:line="240" w:lineRule="auto"/>
        <w:ind w:leftChars="200" w:left="530" w:hangingChars="50" w:hanging="130"/>
        <w:textAlignment w:val="baseline"/>
        <w:rPr>
          <w:rFonts w:ascii="Times New Roman" w:eastAsiaTheme="majorHAnsi" w:hAnsi="Times New Roman" w:cs="Times New Roman"/>
          <w:color w:val="000000"/>
          <w:kern w:val="0"/>
          <w:sz w:val="26"/>
          <w:szCs w:val="26"/>
        </w:rPr>
      </w:pPr>
      <w:r>
        <w:rPr>
          <w:rFonts w:ascii="Times New Roman" w:eastAsiaTheme="majorHAnsi" w:hAnsi="Times New Roman" w:cs="Times New Roman" w:hint="eastAsia"/>
          <w:color w:val="000000"/>
          <w:kern w:val="0"/>
          <w:sz w:val="26"/>
          <w:szCs w:val="26"/>
        </w:rPr>
        <w:t>- I</w:t>
      </w:r>
      <w:r w:rsidRPr="0026230B">
        <w:rPr>
          <w:rFonts w:ascii="Times New Roman" w:eastAsiaTheme="majorHAnsi" w:hAnsi="Times New Roman" w:cs="Times New Roman"/>
          <w:color w:val="000000"/>
          <w:kern w:val="0"/>
          <w:sz w:val="26"/>
          <w:szCs w:val="26"/>
        </w:rPr>
        <w:t xml:space="preserve">n </w:t>
      </w:r>
      <w:r w:rsidR="001273F6" w:rsidRPr="001273F6">
        <w:rPr>
          <w:rFonts w:ascii="Times New Roman" w:eastAsiaTheme="majorHAnsi" w:hAnsi="Times New Roman" w:cs="Times New Roman"/>
          <w:color w:val="000000"/>
          <w:kern w:val="0"/>
          <w:sz w:val="26"/>
          <w:szCs w:val="26"/>
        </w:rPr>
        <w:t>English</w:t>
      </w:r>
      <w:r w:rsidR="00AA7D32" w:rsidRPr="00AA7D32">
        <w:rPr>
          <w:rFonts w:ascii="Times New Roman" w:eastAsiaTheme="majorHAnsi" w:hAnsi="Times New Roman" w:cs="Times New Roman" w:hint="eastAsia"/>
          <w:color w:val="000000"/>
          <w:kern w:val="0"/>
          <w:sz w:val="22"/>
        </w:rPr>
        <w:t xml:space="preserve"> (N</w:t>
      </w:r>
      <w:r w:rsidRPr="00AA7D32">
        <w:rPr>
          <w:rFonts w:ascii="Times New Roman" w:eastAsiaTheme="majorHAnsi" w:hAnsi="Times New Roman" w:cs="Times New Roman"/>
          <w:color w:val="000000"/>
          <w:kern w:val="0"/>
          <w:sz w:val="22"/>
        </w:rPr>
        <w:t xml:space="preserve">o need for </w:t>
      </w:r>
      <w:r w:rsidRPr="00AA7D32">
        <w:rPr>
          <w:rFonts w:ascii="Times New Roman" w:eastAsiaTheme="majorHAnsi" w:hAnsi="Times New Roman" w:cs="Times New Roman" w:hint="eastAsia"/>
          <w:color w:val="000000"/>
          <w:kern w:val="0"/>
          <w:sz w:val="22"/>
        </w:rPr>
        <w:t xml:space="preserve">translation into </w:t>
      </w:r>
      <w:r w:rsidRPr="00AA7D32">
        <w:rPr>
          <w:rFonts w:ascii="Times New Roman" w:eastAsiaTheme="majorHAnsi" w:hAnsi="Times New Roman" w:cs="Times New Roman"/>
          <w:color w:val="000000"/>
          <w:kern w:val="0"/>
          <w:sz w:val="22"/>
        </w:rPr>
        <w:t>Korean language</w:t>
      </w:r>
      <w:r w:rsidR="00AA7D32" w:rsidRPr="00AA7D32">
        <w:rPr>
          <w:rFonts w:ascii="Times New Roman" w:eastAsiaTheme="majorHAnsi" w:hAnsi="Times New Roman" w:cs="Times New Roman" w:hint="eastAsia"/>
          <w:color w:val="000000"/>
          <w:kern w:val="0"/>
          <w:sz w:val="22"/>
        </w:rPr>
        <w:t xml:space="preserve"> at this stage. However managers will be requested </w:t>
      </w:r>
      <w:r w:rsidR="00AA7D32">
        <w:rPr>
          <w:rFonts w:ascii="Times New Roman" w:eastAsiaTheme="majorHAnsi" w:hAnsi="Times New Roman" w:cs="Times New Roman" w:hint="eastAsia"/>
          <w:color w:val="000000"/>
          <w:kern w:val="0"/>
          <w:sz w:val="22"/>
        </w:rPr>
        <w:t xml:space="preserve">the </w:t>
      </w:r>
      <w:r w:rsidR="00AA7D32" w:rsidRPr="00AA7D32">
        <w:rPr>
          <w:rFonts w:ascii="Times New Roman" w:eastAsiaTheme="majorHAnsi" w:hAnsi="Times New Roman" w:cs="Times New Roman" w:hint="eastAsia"/>
          <w:color w:val="000000"/>
          <w:kern w:val="0"/>
          <w:sz w:val="22"/>
        </w:rPr>
        <w:t>Korean version for the 2</w:t>
      </w:r>
      <w:r w:rsidR="00AA7D32" w:rsidRPr="00AA7D32">
        <w:rPr>
          <w:rFonts w:ascii="Times New Roman" w:eastAsiaTheme="majorHAnsi" w:hAnsi="Times New Roman" w:cs="Times New Roman" w:hint="eastAsia"/>
          <w:color w:val="000000"/>
          <w:kern w:val="0"/>
          <w:sz w:val="22"/>
          <w:vertAlign w:val="superscript"/>
        </w:rPr>
        <w:t>nd</w:t>
      </w:r>
      <w:r w:rsidR="00AA7D32" w:rsidRPr="00AA7D32">
        <w:rPr>
          <w:rFonts w:ascii="Times New Roman" w:eastAsiaTheme="majorHAnsi" w:hAnsi="Times New Roman" w:cs="Times New Roman" w:hint="eastAsia"/>
          <w:color w:val="000000"/>
          <w:kern w:val="0"/>
          <w:sz w:val="22"/>
        </w:rPr>
        <w:t xml:space="preserve"> round assessment)</w:t>
      </w:r>
    </w:p>
    <w:p w:rsidR="0026230B" w:rsidRDefault="0026230B" w:rsidP="00D1531D">
      <w:pPr>
        <w:spacing w:after="0" w:line="240" w:lineRule="auto"/>
        <w:ind w:leftChars="233" w:left="466" w:firstLineChars="9" w:firstLine="23"/>
        <w:textAlignment w:val="baseline"/>
        <w:rPr>
          <w:rFonts w:ascii="Times New Roman" w:eastAsiaTheme="majorHAnsi" w:hAnsi="Times New Roman" w:cs="Times New Roman"/>
          <w:color w:val="000000"/>
          <w:kern w:val="0"/>
          <w:sz w:val="26"/>
          <w:szCs w:val="26"/>
        </w:rPr>
      </w:pPr>
      <w:r>
        <w:rPr>
          <w:rFonts w:ascii="Times New Roman" w:eastAsiaTheme="majorHAnsi" w:hAnsi="Times New Roman" w:cs="Times New Roman" w:hint="eastAsia"/>
          <w:color w:val="000000"/>
          <w:kern w:val="0"/>
          <w:sz w:val="26"/>
          <w:szCs w:val="26"/>
        </w:rPr>
        <w:t xml:space="preserve">- </w:t>
      </w:r>
      <w:r w:rsidR="00E0221E">
        <w:rPr>
          <w:rFonts w:ascii="Times New Roman" w:eastAsiaTheme="majorHAnsi" w:hAnsi="Times New Roman" w:cs="Times New Roman" w:hint="eastAsia"/>
          <w:color w:val="000000"/>
          <w:kern w:val="0"/>
          <w:sz w:val="26"/>
          <w:szCs w:val="26"/>
        </w:rPr>
        <w:t xml:space="preserve">There </w:t>
      </w:r>
      <w:r w:rsidR="00AA7D32">
        <w:rPr>
          <w:rFonts w:ascii="Times New Roman" w:eastAsiaTheme="majorHAnsi" w:hAnsi="Times New Roman" w:cs="Times New Roman" w:hint="eastAsia"/>
          <w:color w:val="000000"/>
          <w:kern w:val="0"/>
          <w:sz w:val="26"/>
          <w:szCs w:val="26"/>
        </w:rPr>
        <w:t>are</w:t>
      </w:r>
      <w:r w:rsidR="00E0221E">
        <w:rPr>
          <w:rFonts w:ascii="Times New Roman" w:eastAsiaTheme="majorHAnsi" w:hAnsi="Times New Roman" w:cs="Times New Roman" w:hint="eastAsia"/>
          <w:color w:val="000000"/>
          <w:kern w:val="0"/>
          <w:sz w:val="26"/>
          <w:szCs w:val="26"/>
        </w:rPr>
        <w:t xml:space="preserve"> no predetermined template</w:t>
      </w:r>
      <w:r w:rsidR="00AA7D32">
        <w:rPr>
          <w:rFonts w:ascii="Times New Roman" w:eastAsiaTheme="majorHAnsi" w:hAnsi="Times New Roman" w:cs="Times New Roman" w:hint="eastAsia"/>
          <w:color w:val="000000"/>
          <w:kern w:val="0"/>
          <w:sz w:val="26"/>
          <w:szCs w:val="26"/>
        </w:rPr>
        <w:t xml:space="preserve">s for the proposal </w:t>
      </w:r>
      <w:r w:rsidR="00E0221E">
        <w:rPr>
          <w:rFonts w:ascii="Times New Roman" w:eastAsiaTheme="majorHAnsi" w:hAnsi="Times New Roman" w:cs="Times New Roman" w:hint="eastAsia"/>
          <w:color w:val="000000"/>
          <w:kern w:val="0"/>
          <w:sz w:val="26"/>
          <w:szCs w:val="26"/>
        </w:rPr>
        <w:t xml:space="preserve">but </w:t>
      </w:r>
      <w:r w:rsidR="00AA7D32">
        <w:rPr>
          <w:rFonts w:ascii="Times New Roman" w:eastAsiaTheme="majorHAnsi" w:hAnsi="Times New Roman" w:cs="Times New Roman" w:hint="eastAsia"/>
          <w:color w:val="000000"/>
          <w:kern w:val="0"/>
          <w:sz w:val="26"/>
          <w:szCs w:val="26"/>
        </w:rPr>
        <w:t xml:space="preserve">it must contain the following: </w:t>
      </w:r>
      <w:r>
        <w:rPr>
          <w:rFonts w:ascii="Times New Roman" w:eastAsiaTheme="majorHAnsi" w:hAnsi="Times New Roman" w:cs="Times New Roman" w:hint="eastAsia"/>
          <w:color w:val="000000"/>
          <w:kern w:val="0"/>
          <w:sz w:val="26"/>
          <w:szCs w:val="26"/>
        </w:rPr>
        <w:t xml:space="preserve">firm overview (AUM, organization structure, </w:t>
      </w:r>
      <w:r w:rsidR="00AA7D32">
        <w:rPr>
          <w:rFonts w:ascii="Times New Roman" w:eastAsiaTheme="majorHAnsi" w:hAnsi="Times New Roman" w:cs="Times New Roman" w:hint="eastAsia"/>
          <w:color w:val="000000"/>
          <w:kern w:val="0"/>
          <w:sz w:val="26"/>
          <w:szCs w:val="26"/>
        </w:rPr>
        <w:t>details of key persons</w:t>
      </w:r>
      <w:r>
        <w:rPr>
          <w:rFonts w:ascii="Times New Roman" w:eastAsiaTheme="majorHAnsi" w:hAnsi="Times New Roman" w:cs="Times New Roman" w:hint="eastAsia"/>
          <w:color w:val="000000"/>
          <w:kern w:val="0"/>
          <w:sz w:val="26"/>
          <w:szCs w:val="26"/>
        </w:rPr>
        <w:t>), investment strategy</w:t>
      </w:r>
      <w:r w:rsidR="00AA7D32">
        <w:rPr>
          <w:rFonts w:ascii="Times New Roman" w:eastAsiaTheme="majorHAnsi" w:hAnsi="Times New Roman" w:cs="Times New Roman" w:hint="eastAsia"/>
          <w:color w:val="000000"/>
          <w:kern w:val="0"/>
          <w:sz w:val="26"/>
          <w:szCs w:val="26"/>
        </w:rPr>
        <w:t xml:space="preserve"> (including indicative past </w:t>
      </w:r>
      <w:r w:rsidR="00AA7D32">
        <w:rPr>
          <w:rFonts w:ascii="Times New Roman" w:eastAsiaTheme="majorHAnsi" w:hAnsi="Times New Roman" w:cs="Times New Roman"/>
          <w:color w:val="000000"/>
          <w:kern w:val="0"/>
          <w:sz w:val="26"/>
          <w:szCs w:val="26"/>
        </w:rPr>
        <w:t>portfolio</w:t>
      </w:r>
      <w:r w:rsidR="00AA7D32">
        <w:rPr>
          <w:rFonts w:ascii="Times New Roman" w:eastAsiaTheme="majorHAnsi" w:hAnsi="Times New Roman" w:cs="Times New Roman" w:hint="eastAsia"/>
          <w:color w:val="000000"/>
          <w:kern w:val="0"/>
          <w:sz w:val="26"/>
          <w:szCs w:val="26"/>
        </w:rPr>
        <w:t xml:space="preserve"> compositions)</w:t>
      </w:r>
      <w:r>
        <w:rPr>
          <w:rFonts w:ascii="Times New Roman" w:eastAsiaTheme="majorHAnsi" w:hAnsi="Times New Roman" w:cs="Times New Roman" w:hint="eastAsia"/>
          <w:color w:val="000000"/>
          <w:kern w:val="0"/>
          <w:sz w:val="26"/>
          <w:szCs w:val="26"/>
        </w:rPr>
        <w:t>, portfolio cons</w:t>
      </w:r>
      <w:r w:rsidR="00D1531D">
        <w:rPr>
          <w:rFonts w:ascii="Times New Roman" w:eastAsiaTheme="majorHAnsi" w:hAnsi="Times New Roman" w:cs="Times New Roman" w:hint="eastAsia"/>
          <w:color w:val="000000"/>
          <w:kern w:val="0"/>
          <w:sz w:val="26"/>
          <w:szCs w:val="26"/>
        </w:rPr>
        <w:t>truction process</w:t>
      </w:r>
      <w:r w:rsidR="00AA7D32">
        <w:rPr>
          <w:rFonts w:ascii="Times New Roman" w:eastAsiaTheme="majorHAnsi" w:hAnsi="Times New Roman" w:cs="Times New Roman" w:hint="eastAsia"/>
          <w:color w:val="000000"/>
          <w:kern w:val="0"/>
          <w:sz w:val="26"/>
          <w:szCs w:val="26"/>
        </w:rPr>
        <w:t xml:space="preserve">, risk management process and </w:t>
      </w:r>
      <w:r w:rsidR="00D1531D">
        <w:rPr>
          <w:rFonts w:ascii="Times New Roman" w:eastAsiaTheme="majorHAnsi" w:hAnsi="Times New Roman" w:cs="Times New Roman" w:hint="eastAsia"/>
          <w:color w:val="000000"/>
          <w:kern w:val="0"/>
          <w:sz w:val="26"/>
          <w:szCs w:val="26"/>
        </w:rPr>
        <w:t>point</w:t>
      </w:r>
      <w:r w:rsidR="00026400">
        <w:rPr>
          <w:rFonts w:ascii="Times New Roman" w:eastAsiaTheme="majorHAnsi" w:hAnsi="Times New Roman" w:cs="Times New Roman" w:hint="eastAsia"/>
          <w:color w:val="000000"/>
          <w:kern w:val="0"/>
          <w:sz w:val="26"/>
          <w:szCs w:val="26"/>
        </w:rPr>
        <w:t>s</w:t>
      </w:r>
      <w:r w:rsidR="00D1531D">
        <w:rPr>
          <w:rFonts w:ascii="Times New Roman" w:eastAsiaTheme="majorHAnsi" w:hAnsi="Times New Roman" w:cs="Times New Roman" w:hint="eastAsia"/>
          <w:color w:val="000000"/>
          <w:kern w:val="0"/>
          <w:sz w:val="26"/>
          <w:szCs w:val="26"/>
        </w:rPr>
        <w:t xml:space="preserve"> of contact</w:t>
      </w:r>
      <w:r w:rsidR="00AA7D32">
        <w:rPr>
          <w:rFonts w:ascii="Times New Roman" w:eastAsiaTheme="majorHAnsi" w:hAnsi="Times New Roman" w:cs="Times New Roman" w:hint="eastAsia"/>
          <w:color w:val="000000"/>
          <w:kern w:val="0"/>
          <w:sz w:val="26"/>
          <w:szCs w:val="26"/>
        </w:rPr>
        <w:t xml:space="preserve">. </w:t>
      </w:r>
    </w:p>
    <w:p w:rsidR="00D1531D" w:rsidRDefault="00D1531D" w:rsidP="00D1531D">
      <w:pPr>
        <w:spacing w:after="0" w:line="240" w:lineRule="auto"/>
        <w:textAlignment w:val="baseline"/>
        <w:rPr>
          <w:rFonts w:ascii="Times New Roman" w:eastAsiaTheme="majorHAnsi" w:hAnsi="Times New Roman" w:cs="Times New Roman"/>
          <w:color w:val="000000"/>
          <w:kern w:val="0"/>
          <w:sz w:val="26"/>
          <w:szCs w:val="26"/>
        </w:rPr>
      </w:pPr>
      <w:r>
        <w:rPr>
          <w:rFonts w:ascii="Times New Roman" w:eastAsiaTheme="majorHAnsi" w:hAnsi="Times New Roman" w:cs="Times New Roman" w:hint="eastAsia"/>
          <w:color w:val="000000"/>
          <w:kern w:val="0"/>
          <w:sz w:val="26"/>
          <w:szCs w:val="26"/>
        </w:rPr>
        <w:t xml:space="preserve">3.2. Enclosed Excel Spreadsheet </w:t>
      </w:r>
    </w:p>
    <w:p w:rsidR="00D1531D" w:rsidRDefault="00D1531D" w:rsidP="00D1531D">
      <w:pPr>
        <w:spacing w:after="0" w:line="240" w:lineRule="auto"/>
        <w:ind w:left="520" w:hangingChars="200" w:hanging="520"/>
        <w:textAlignment w:val="baseline"/>
        <w:rPr>
          <w:rFonts w:ascii="Times New Roman" w:eastAsiaTheme="majorHAnsi" w:hAnsi="Times New Roman" w:cs="Times New Roman"/>
          <w:color w:val="000000"/>
          <w:kern w:val="0"/>
          <w:sz w:val="26"/>
          <w:szCs w:val="26"/>
        </w:rPr>
      </w:pPr>
      <w:r>
        <w:rPr>
          <w:rFonts w:ascii="Times New Roman" w:eastAsiaTheme="majorHAnsi" w:hAnsi="Times New Roman" w:cs="Times New Roman" w:hint="eastAsia"/>
          <w:color w:val="000000"/>
          <w:kern w:val="0"/>
          <w:sz w:val="26"/>
          <w:szCs w:val="26"/>
        </w:rPr>
        <w:t xml:space="preserve">    - Ensure to name the file in the following manner: </w:t>
      </w:r>
      <w:r>
        <w:rPr>
          <w:rFonts w:ascii="Times New Roman" w:eastAsiaTheme="majorHAnsi" w:hAnsi="Times New Roman" w:cs="Times New Roman"/>
          <w:color w:val="000000"/>
          <w:kern w:val="0"/>
          <w:sz w:val="26"/>
          <w:szCs w:val="26"/>
        </w:rPr>
        <w:t>“Company or Fund Name”_”</w:t>
      </w:r>
      <w:r>
        <w:rPr>
          <w:rFonts w:ascii="Times New Roman" w:eastAsiaTheme="majorHAnsi" w:hAnsi="Times New Roman" w:cs="Times New Roman" w:hint="eastAsia"/>
          <w:color w:val="000000"/>
          <w:kern w:val="0"/>
          <w:sz w:val="26"/>
          <w:szCs w:val="26"/>
        </w:rPr>
        <w:t>Strategy</w:t>
      </w:r>
      <w:r>
        <w:rPr>
          <w:rFonts w:ascii="Times New Roman" w:eastAsiaTheme="majorHAnsi" w:hAnsi="Times New Roman" w:cs="Times New Roman"/>
          <w:color w:val="000000"/>
          <w:kern w:val="0"/>
          <w:sz w:val="26"/>
          <w:szCs w:val="26"/>
        </w:rPr>
        <w:t>”</w:t>
      </w:r>
      <w:r w:rsidR="00026400">
        <w:rPr>
          <w:rFonts w:ascii="Times New Roman" w:eastAsiaTheme="majorHAnsi" w:hAnsi="Times New Roman" w:cs="Times New Roman" w:hint="eastAsia"/>
          <w:color w:val="000000"/>
          <w:kern w:val="0"/>
          <w:sz w:val="26"/>
          <w:szCs w:val="26"/>
        </w:rPr>
        <w:t>_KPI</w:t>
      </w:r>
      <w:r w:rsidR="002B4CBD">
        <w:rPr>
          <w:rFonts w:ascii="Times New Roman" w:eastAsiaTheme="majorHAnsi" w:hAnsi="Times New Roman" w:cs="Times New Roman" w:hint="eastAsia"/>
          <w:color w:val="000000"/>
          <w:kern w:val="0"/>
          <w:sz w:val="26"/>
          <w:szCs w:val="26"/>
        </w:rPr>
        <w:t>L</w:t>
      </w:r>
      <w:r>
        <w:rPr>
          <w:rFonts w:ascii="Times New Roman" w:eastAsiaTheme="majorHAnsi" w:hAnsi="Times New Roman" w:cs="Times New Roman" w:hint="eastAsia"/>
          <w:color w:val="000000"/>
          <w:kern w:val="0"/>
          <w:sz w:val="26"/>
          <w:szCs w:val="26"/>
        </w:rPr>
        <w:t>SRFP_2017</w:t>
      </w:r>
    </w:p>
    <w:p w:rsidR="00D1531D" w:rsidRDefault="00D1531D" w:rsidP="00D1531D">
      <w:pPr>
        <w:spacing w:after="0" w:line="240" w:lineRule="auto"/>
        <w:ind w:leftChars="200" w:left="400" w:firstLineChars="50" w:firstLine="108"/>
        <w:textAlignment w:val="baseline"/>
        <w:rPr>
          <w:rFonts w:ascii="Times New Roman" w:eastAsiaTheme="majorHAnsi" w:hAnsi="Times New Roman" w:cs="Times New Roman"/>
          <w:i/>
          <w:color w:val="000000"/>
          <w:spacing w:val="-2"/>
          <w:kern w:val="0"/>
          <w:sz w:val="22"/>
        </w:rPr>
      </w:pPr>
      <w:r w:rsidRPr="001273F6">
        <w:rPr>
          <w:rFonts w:ascii="Times New Roman" w:eastAsiaTheme="majorHAnsi" w:hAnsi="Times New Roman" w:cs="Times New Roman"/>
          <w:i/>
          <w:color w:val="000000"/>
          <w:spacing w:val="-2"/>
          <w:kern w:val="0"/>
          <w:sz w:val="22"/>
        </w:rPr>
        <w:t>*</w:t>
      </w:r>
      <w:r>
        <w:rPr>
          <w:rFonts w:ascii="Times New Roman" w:eastAsiaTheme="majorHAnsi" w:hAnsi="Times New Roman" w:cs="Times New Roman" w:hint="eastAsia"/>
          <w:i/>
          <w:color w:val="000000"/>
          <w:spacing w:val="-2"/>
          <w:kern w:val="0"/>
          <w:sz w:val="22"/>
        </w:rPr>
        <w:t xml:space="preserve">Strategy: Either of the following: </w:t>
      </w:r>
      <w:r>
        <w:rPr>
          <w:rFonts w:ascii="Times New Roman" w:eastAsiaTheme="majorHAnsi" w:hAnsi="Times New Roman" w:cs="Times New Roman"/>
          <w:i/>
          <w:color w:val="000000"/>
          <w:spacing w:val="-2"/>
          <w:kern w:val="0"/>
          <w:sz w:val="22"/>
        </w:rPr>
        <w:t>“</w:t>
      </w:r>
      <w:r>
        <w:rPr>
          <w:rFonts w:ascii="Times New Roman" w:eastAsiaTheme="majorHAnsi" w:hAnsi="Times New Roman" w:cs="Times New Roman" w:hint="eastAsia"/>
          <w:i/>
          <w:color w:val="000000"/>
          <w:spacing w:val="-2"/>
          <w:kern w:val="0"/>
          <w:sz w:val="22"/>
        </w:rPr>
        <w:t>DIV</w:t>
      </w:r>
      <w:r>
        <w:rPr>
          <w:rFonts w:ascii="Times New Roman" w:eastAsiaTheme="majorHAnsi" w:hAnsi="Times New Roman" w:cs="Times New Roman"/>
          <w:i/>
          <w:color w:val="000000"/>
          <w:spacing w:val="-2"/>
          <w:kern w:val="0"/>
          <w:sz w:val="22"/>
        </w:rPr>
        <w:t>”</w:t>
      </w:r>
      <w:r>
        <w:rPr>
          <w:rFonts w:ascii="Times New Roman" w:eastAsiaTheme="majorHAnsi" w:hAnsi="Times New Roman" w:cs="Times New Roman" w:hint="eastAsia"/>
          <w:i/>
          <w:color w:val="000000"/>
          <w:spacing w:val="-2"/>
          <w:kern w:val="0"/>
          <w:sz w:val="22"/>
        </w:rPr>
        <w:t xml:space="preserve"> for Diversified or </w:t>
      </w:r>
      <w:r>
        <w:rPr>
          <w:rFonts w:ascii="Times New Roman" w:eastAsiaTheme="majorHAnsi" w:hAnsi="Times New Roman" w:cs="Times New Roman"/>
          <w:i/>
          <w:color w:val="000000"/>
          <w:spacing w:val="-2"/>
          <w:kern w:val="0"/>
          <w:sz w:val="22"/>
        </w:rPr>
        <w:t>“</w:t>
      </w:r>
      <w:r>
        <w:rPr>
          <w:rFonts w:ascii="Times New Roman" w:eastAsiaTheme="majorHAnsi" w:hAnsi="Times New Roman" w:cs="Times New Roman" w:hint="eastAsia"/>
          <w:i/>
          <w:color w:val="000000"/>
          <w:spacing w:val="-2"/>
          <w:kern w:val="0"/>
          <w:sz w:val="22"/>
        </w:rPr>
        <w:t>OPP</w:t>
      </w:r>
      <w:r>
        <w:rPr>
          <w:rFonts w:ascii="Times New Roman" w:eastAsiaTheme="majorHAnsi" w:hAnsi="Times New Roman" w:cs="Times New Roman"/>
          <w:i/>
          <w:color w:val="000000"/>
          <w:spacing w:val="-2"/>
          <w:kern w:val="0"/>
          <w:sz w:val="22"/>
        </w:rPr>
        <w:t>”</w:t>
      </w:r>
      <w:r>
        <w:rPr>
          <w:rFonts w:ascii="Times New Roman" w:eastAsiaTheme="majorHAnsi" w:hAnsi="Times New Roman" w:cs="Times New Roman" w:hint="eastAsia"/>
          <w:i/>
          <w:color w:val="000000"/>
          <w:spacing w:val="-2"/>
          <w:kern w:val="0"/>
          <w:sz w:val="22"/>
        </w:rPr>
        <w:t xml:space="preserve"> for Opportunistic</w:t>
      </w:r>
    </w:p>
    <w:p w:rsidR="00D1531D" w:rsidRDefault="00D1531D" w:rsidP="00D1531D">
      <w:pPr>
        <w:spacing w:after="0" w:line="240" w:lineRule="auto"/>
        <w:ind w:leftChars="200" w:left="400" w:firstLineChars="50" w:firstLine="130"/>
        <w:textAlignment w:val="baseline"/>
        <w:rPr>
          <w:rFonts w:ascii="Times New Roman" w:eastAsiaTheme="majorHAnsi" w:hAnsi="Times New Roman" w:cs="Times New Roman"/>
          <w:color w:val="000000"/>
          <w:kern w:val="0"/>
          <w:sz w:val="26"/>
          <w:szCs w:val="26"/>
        </w:rPr>
      </w:pPr>
      <w:r>
        <w:rPr>
          <w:rFonts w:ascii="Times New Roman" w:eastAsiaTheme="majorHAnsi" w:hAnsi="Times New Roman" w:cs="Times New Roman" w:hint="eastAsia"/>
          <w:color w:val="000000"/>
          <w:kern w:val="0"/>
          <w:sz w:val="26"/>
          <w:szCs w:val="26"/>
        </w:rPr>
        <w:t xml:space="preserve">- Ensure to include in the excel spreadsheet the </w:t>
      </w:r>
      <w:r w:rsidR="00026400">
        <w:rPr>
          <w:rFonts w:ascii="Times New Roman" w:eastAsiaTheme="majorHAnsi" w:hAnsi="Times New Roman" w:cs="Times New Roman" w:hint="eastAsia"/>
          <w:color w:val="000000"/>
          <w:kern w:val="0"/>
          <w:sz w:val="26"/>
          <w:szCs w:val="26"/>
        </w:rPr>
        <w:t>time series of</w:t>
      </w:r>
      <w:r>
        <w:rPr>
          <w:rFonts w:ascii="Times New Roman" w:eastAsiaTheme="majorHAnsi" w:hAnsi="Times New Roman" w:cs="Times New Roman" w:hint="eastAsia"/>
          <w:color w:val="000000"/>
          <w:kern w:val="0"/>
          <w:sz w:val="26"/>
          <w:szCs w:val="26"/>
        </w:rPr>
        <w:t xml:space="preserve"> NAVs of the proposed fund since inception to </w:t>
      </w:r>
      <w:r w:rsidR="00026400">
        <w:rPr>
          <w:rFonts w:ascii="Times New Roman" w:eastAsiaTheme="majorHAnsi" w:hAnsi="Times New Roman" w:cs="Times New Roman" w:hint="eastAsia"/>
          <w:color w:val="000000"/>
          <w:kern w:val="0"/>
          <w:sz w:val="26"/>
          <w:szCs w:val="26"/>
        </w:rPr>
        <w:t>end of</w:t>
      </w:r>
      <w:r>
        <w:rPr>
          <w:rFonts w:ascii="Times New Roman" w:eastAsiaTheme="majorHAnsi" w:hAnsi="Times New Roman" w:cs="Times New Roman" w:hint="eastAsia"/>
          <w:color w:val="000000"/>
          <w:kern w:val="0"/>
          <w:sz w:val="26"/>
          <w:szCs w:val="26"/>
        </w:rPr>
        <w:t xml:space="preserve"> 2016. </w:t>
      </w:r>
    </w:p>
    <w:p w:rsidR="00D1531D" w:rsidRDefault="00D1531D" w:rsidP="00D1531D">
      <w:pPr>
        <w:spacing w:after="0" w:line="240" w:lineRule="auto"/>
        <w:ind w:left="520" w:hangingChars="200" w:hanging="520"/>
        <w:textAlignment w:val="baseline"/>
        <w:rPr>
          <w:rFonts w:ascii="Times New Roman" w:eastAsiaTheme="majorHAnsi" w:hAnsi="Times New Roman" w:cs="Times New Roman"/>
          <w:color w:val="000000"/>
          <w:kern w:val="0"/>
          <w:sz w:val="26"/>
          <w:szCs w:val="26"/>
        </w:rPr>
      </w:pPr>
      <w:r>
        <w:rPr>
          <w:rFonts w:ascii="Times New Roman" w:eastAsiaTheme="majorHAnsi" w:hAnsi="Times New Roman" w:cs="Times New Roman" w:hint="eastAsia"/>
          <w:color w:val="000000"/>
          <w:kern w:val="0"/>
          <w:sz w:val="26"/>
          <w:szCs w:val="26"/>
        </w:rPr>
        <w:t>3.3. Hard copies to support the information provided shall be requested to managers who have passed the 1</w:t>
      </w:r>
      <w:r w:rsidRPr="00D1531D">
        <w:rPr>
          <w:rFonts w:ascii="Times New Roman" w:eastAsiaTheme="majorHAnsi" w:hAnsi="Times New Roman" w:cs="Times New Roman" w:hint="eastAsia"/>
          <w:color w:val="000000"/>
          <w:kern w:val="0"/>
          <w:sz w:val="26"/>
          <w:szCs w:val="26"/>
          <w:vertAlign w:val="superscript"/>
        </w:rPr>
        <w:t>st</w:t>
      </w:r>
      <w:r>
        <w:rPr>
          <w:rFonts w:ascii="Times New Roman" w:eastAsiaTheme="majorHAnsi" w:hAnsi="Times New Roman" w:cs="Times New Roman" w:hint="eastAsia"/>
          <w:color w:val="000000"/>
          <w:kern w:val="0"/>
          <w:sz w:val="26"/>
          <w:szCs w:val="26"/>
        </w:rPr>
        <w:t xml:space="preserve"> round of assessment. </w:t>
      </w:r>
    </w:p>
    <w:p w:rsidR="00D1531D" w:rsidRDefault="00D1531D" w:rsidP="00D1531D">
      <w:pPr>
        <w:spacing w:after="0" w:line="240" w:lineRule="auto"/>
        <w:ind w:left="520" w:hangingChars="200" w:hanging="520"/>
        <w:textAlignment w:val="baseline"/>
        <w:rPr>
          <w:rFonts w:ascii="Times New Roman" w:eastAsiaTheme="majorHAnsi" w:hAnsi="Times New Roman" w:cs="Times New Roman"/>
          <w:color w:val="000000"/>
          <w:kern w:val="0"/>
          <w:sz w:val="26"/>
          <w:szCs w:val="26"/>
        </w:rPr>
      </w:pPr>
      <w:r>
        <w:rPr>
          <w:rFonts w:ascii="Times New Roman" w:eastAsiaTheme="majorHAnsi" w:hAnsi="Times New Roman" w:cs="Times New Roman" w:hint="eastAsia"/>
          <w:color w:val="000000"/>
          <w:kern w:val="0"/>
          <w:sz w:val="26"/>
          <w:szCs w:val="26"/>
        </w:rPr>
        <w:t xml:space="preserve"> </w:t>
      </w:r>
    </w:p>
    <w:p w:rsidR="00D1531D" w:rsidRPr="001273F6" w:rsidRDefault="00D1531D" w:rsidP="00D1531D">
      <w:pPr>
        <w:spacing w:after="0" w:line="240" w:lineRule="auto"/>
        <w:textAlignment w:val="baseline"/>
        <w:rPr>
          <w:rFonts w:ascii="Times New Roman" w:eastAsiaTheme="majorHAnsi" w:hAnsi="Times New Roman" w:cs="Times New Roman"/>
          <w:color w:val="000000"/>
          <w:kern w:val="0"/>
          <w:sz w:val="26"/>
          <w:szCs w:val="26"/>
        </w:rPr>
      </w:pPr>
      <w:r>
        <w:rPr>
          <w:rFonts w:ascii="Times New Roman" w:eastAsiaTheme="majorHAnsi" w:hAnsi="Times New Roman" w:cs="Times New Roman" w:hint="eastAsia"/>
          <w:color w:val="000000"/>
          <w:kern w:val="0"/>
          <w:sz w:val="26"/>
          <w:szCs w:val="26"/>
        </w:rPr>
        <w:t>4</w:t>
      </w:r>
      <w:r w:rsidRPr="0026230B">
        <w:rPr>
          <w:rFonts w:ascii="Times New Roman" w:eastAsiaTheme="majorHAnsi" w:hAnsi="Times New Roman" w:cs="Times New Roman"/>
          <w:color w:val="000000"/>
          <w:kern w:val="0"/>
          <w:sz w:val="26"/>
          <w:szCs w:val="26"/>
        </w:rPr>
        <w:t xml:space="preserve">. </w:t>
      </w:r>
      <w:r>
        <w:rPr>
          <w:rFonts w:ascii="Times New Roman" w:eastAsiaTheme="majorHAnsi" w:hAnsi="Times New Roman" w:cs="Times New Roman" w:hint="eastAsia"/>
          <w:b/>
          <w:bCs/>
          <w:color w:val="000000"/>
          <w:kern w:val="0"/>
          <w:sz w:val="26"/>
          <w:szCs w:val="26"/>
        </w:rPr>
        <w:t xml:space="preserve">Submission </w:t>
      </w:r>
      <w:r w:rsidR="002C0C2A">
        <w:rPr>
          <w:rFonts w:ascii="Times New Roman" w:eastAsiaTheme="majorHAnsi" w:hAnsi="Times New Roman" w:cs="Times New Roman" w:hint="eastAsia"/>
          <w:b/>
          <w:bCs/>
          <w:color w:val="000000"/>
          <w:kern w:val="0"/>
          <w:sz w:val="26"/>
          <w:szCs w:val="26"/>
        </w:rPr>
        <w:t>details</w:t>
      </w:r>
    </w:p>
    <w:p w:rsidR="001273F6" w:rsidRPr="001273F6" w:rsidRDefault="00D1531D" w:rsidP="00D1531D">
      <w:pPr>
        <w:spacing w:after="0" w:line="240" w:lineRule="auto"/>
        <w:textAlignment w:val="baseline"/>
        <w:rPr>
          <w:rFonts w:ascii="Times New Roman" w:eastAsiaTheme="majorHAnsi" w:hAnsi="Times New Roman" w:cs="Times New Roman"/>
          <w:color w:val="000000"/>
          <w:spacing w:val="-2"/>
          <w:kern w:val="0"/>
          <w:sz w:val="26"/>
          <w:szCs w:val="26"/>
        </w:rPr>
      </w:pPr>
      <w:r>
        <w:rPr>
          <w:rFonts w:ascii="Times New Roman" w:eastAsiaTheme="majorHAnsi" w:hAnsi="Times New Roman" w:cs="Times New Roman" w:hint="eastAsia"/>
          <w:color w:val="000000"/>
          <w:kern w:val="0"/>
          <w:sz w:val="26"/>
          <w:szCs w:val="26"/>
        </w:rPr>
        <w:t xml:space="preserve">4.1. </w:t>
      </w:r>
      <w:r>
        <w:rPr>
          <w:rFonts w:ascii="Times New Roman" w:eastAsiaTheme="majorHAnsi" w:hAnsi="Times New Roman" w:cs="Times New Roman" w:hint="eastAsia"/>
          <w:color w:val="000000"/>
          <w:spacing w:val="-2"/>
          <w:kern w:val="0"/>
          <w:sz w:val="26"/>
          <w:szCs w:val="26"/>
        </w:rPr>
        <w:t>Please s</w:t>
      </w:r>
      <w:r w:rsidR="001273F6" w:rsidRPr="001273F6">
        <w:rPr>
          <w:rFonts w:ascii="Times New Roman" w:eastAsiaTheme="majorHAnsi" w:hAnsi="Times New Roman" w:cs="Times New Roman"/>
          <w:color w:val="000000"/>
          <w:spacing w:val="-2"/>
          <w:kern w:val="0"/>
          <w:sz w:val="26"/>
          <w:szCs w:val="26"/>
        </w:rPr>
        <w:t xml:space="preserve">end </w:t>
      </w:r>
      <w:r>
        <w:rPr>
          <w:rFonts w:ascii="Times New Roman" w:eastAsiaTheme="majorHAnsi" w:hAnsi="Times New Roman" w:cs="Times New Roman" w:hint="eastAsia"/>
          <w:color w:val="000000"/>
          <w:spacing w:val="-2"/>
          <w:kern w:val="0"/>
          <w:sz w:val="26"/>
          <w:szCs w:val="26"/>
        </w:rPr>
        <w:t xml:space="preserve">the </w:t>
      </w:r>
      <w:r w:rsidR="00026400">
        <w:rPr>
          <w:rFonts w:ascii="Times New Roman" w:eastAsiaTheme="majorHAnsi" w:hAnsi="Times New Roman" w:cs="Times New Roman" w:hint="eastAsia"/>
          <w:color w:val="000000"/>
          <w:spacing w:val="-2"/>
          <w:kern w:val="0"/>
          <w:sz w:val="26"/>
          <w:szCs w:val="26"/>
        </w:rPr>
        <w:t>afore</w:t>
      </w:r>
      <w:r>
        <w:rPr>
          <w:rFonts w:ascii="Times New Roman" w:eastAsiaTheme="majorHAnsi" w:hAnsi="Times New Roman" w:cs="Times New Roman" w:hint="eastAsia"/>
          <w:color w:val="000000"/>
          <w:spacing w:val="-2"/>
          <w:kern w:val="0"/>
          <w:sz w:val="26"/>
          <w:szCs w:val="26"/>
        </w:rPr>
        <w:t xml:space="preserve">mentioned documents </w:t>
      </w:r>
      <w:r w:rsidR="001273F6" w:rsidRPr="001273F6">
        <w:rPr>
          <w:rFonts w:ascii="Times New Roman" w:eastAsiaTheme="majorHAnsi" w:hAnsi="Times New Roman" w:cs="Times New Roman"/>
          <w:color w:val="000000"/>
          <w:spacing w:val="-2"/>
          <w:kern w:val="0"/>
          <w:sz w:val="26"/>
          <w:szCs w:val="26"/>
        </w:rPr>
        <w:t xml:space="preserve">electronically to </w:t>
      </w:r>
      <w:r>
        <w:rPr>
          <w:rFonts w:ascii="Times New Roman" w:eastAsiaTheme="majorHAnsi" w:hAnsi="Times New Roman" w:cs="Times New Roman" w:hint="eastAsia"/>
          <w:color w:val="000000"/>
          <w:spacing w:val="-2"/>
          <w:kern w:val="0"/>
          <w:sz w:val="26"/>
          <w:szCs w:val="26"/>
        </w:rPr>
        <w:t xml:space="preserve">BOTH email addresses </w:t>
      </w:r>
      <w:r>
        <w:rPr>
          <w:rFonts w:ascii="Times New Roman" w:eastAsiaTheme="majorHAnsi" w:hAnsi="Times New Roman" w:cs="Times New Roman"/>
          <w:color w:val="000000"/>
          <w:spacing w:val="-2"/>
          <w:kern w:val="0"/>
          <w:sz w:val="26"/>
          <w:szCs w:val="26"/>
        </w:rPr>
        <w:t>below</w:t>
      </w:r>
    </w:p>
    <w:p w:rsidR="00D1531D" w:rsidRDefault="00D1531D" w:rsidP="00D1531D">
      <w:pPr>
        <w:spacing w:after="0" w:line="240" w:lineRule="auto"/>
        <w:ind w:left="968" w:hanging="968"/>
        <w:textAlignment w:val="baseline"/>
        <w:rPr>
          <w:rFonts w:ascii="Times New Roman" w:eastAsiaTheme="majorHAnsi" w:hAnsi="Times New Roman" w:cs="Times New Roman"/>
          <w:color w:val="000000"/>
          <w:spacing w:val="-2"/>
          <w:kern w:val="0"/>
          <w:sz w:val="26"/>
          <w:szCs w:val="26"/>
        </w:rPr>
      </w:pPr>
      <w:r>
        <w:rPr>
          <w:rFonts w:ascii="Times New Roman" w:eastAsiaTheme="majorHAnsi" w:hAnsi="Times New Roman" w:cs="Times New Roman" w:hint="eastAsia"/>
          <w:color w:val="000000"/>
          <w:spacing w:val="-2"/>
          <w:kern w:val="0"/>
          <w:sz w:val="26"/>
          <w:szCs w:val="26"/>
        </w:rPr>
        <w:t xml:space="preserve">    - </w:t>
      </w:r>
      <w:r w:rsidR="001273F6" w:rsidRPr="001273F6">
        <w:rPr>
          <w:rFonts w:ascii="Times New Roman" w:eastAsiaTheme="majorHAnsi" w:hAnsi="Times New Roman" w:cs="Times New Roman"/>
          <w:color w:val="000000"/>
          <w:spacing w:val="-2"/>
          <w:kern w:val="0"/>
          <w:sz w:val="26"/>
          <w:szCs w:val="26"/>
        </w:rPr>
        <w:t>Mirae Asset Global Investments</w:t>
      </w:r>
      <w:r w:rsidR="00FD3111">
        <w:rPr>
          <w:rFonts w:ascii="Times New Roman" w:eastAsiaTheme="majorHAnsi" w:hAnsi="Times New Roman" w:cs="Times New Roman" w:hint="eastAsia"/>
          <w:color w:val="000000"/>
          <w:spacing w:val="-2"/>
          <w:kern w:val="0"/>
          <w:sz w:val="26"/>
          <w:szCs w:val="26"/>
        </w:rPr>
        <w:t xml:space="preserve">: </w:t>
      </w:r>
      <w:hyperlink r:id="rId8" w:history="1">
        <w:r w:rsidR="001273F6" w:rsidRPr="0026230B">
          <w:rPr>
            <w:rFonts w:ascii="Times New Roman" w:eastAsiaTheme="majorHAnsi" w:hAnsi="Times New Roman" w:cs="Times New Roman"/>
            <w:color w:val="0000FF"/>
            <w:spacing w:val="-2"/>
            <w:kern w:val="0"/>
            <w:sz w:val="26"/>
            <w:szCs w:val="26"/>
            <w:u w:val="single"/>
          </w:rPr>
          <w:t>sb.kim@miraeasset.com</w:t>
        </w:r>
      </w:hyperlink>
    </w:p>
    <w:p w:rsidR="001273F6" w:rsidRPr="001273F6" w:rsidRDefault="00D1531D" w:rsidP="00D1531D">
      <w:pPr>
        <w:spacing w:after="0" w:line="240" w:lineRule="auto"/>
        <w:ind w:left="968" w:hanging="968"/>
        <w:textAlignment w:val="baseline"/>
        <w:rPr>
          <w:rFonts w:ascii="Times New Roman" w:eastAsiaTheme="majorHAnsi" w:hAnsi="Times New Roman" w:cs="Times New Roman"/>
          <w:color w:val="000000"/>
          <w:spacing w:val="-2"/>
          <w:kern w:val="0"/>
          <w:sz w:val="26"/>
          <w:szCs w:val="26"/>
        </w:rPr>
      </w:pPr>
      <w:r>
        <w:rPr>
          <w:rFonts w:ascii="Times New Roman" w:eastAsiaTheme="majorHAnsi" w:hAnsi="Times New Roman" w:cs="Times New Roman" w:hint="eastAsia"/>
          <w:color w:val="000000"/>
          <w:spacing w:val="-2"/>
          <w:kern w:val="0"/>
          <w:sz w:val="26"/>
          <w:szCs w:val="26"/>
        </w:rPr>
        <w:t xml:space="preserve">    - </w:t>
      </w:r>
      <w:r w:rsidR="00FD3111">
        <w:rPr>
          <w:rFonts w:ascii="Times New Roman" w:eastAsiaTheme="majorHAnsi" w:hAnsi="Times New Roman" w:cs="Times New Roman" w:hint="eastAsia"/>
          <w:color w:val="000000"/>
          <w:spacing w:val="-2"/>
          <w:kern w:val="0"/>
          <w:sz w:val="26"/>
          <w:szCs w:val="26"/>
        </w:rPr>
        <w:t xml:space="preserve">Korea Post: </w:t>
      </w:r>
      <w:hyperlink r:id="rId9" w:history="1">
        <w:r w:rsidR="001273F6" w:rsidRPr="0026230B">
          <w:rPr>
            <w:rFonts w:ascii="Times New Roman" w:eastAsiaTheme="majorHAnsi" w:hAnsi="Times New Roman" w:cs="Times New Roman"/>
            <w:color w:val="0000FF"/>
            <w:spacing w:val="-2"/>
            <w:kern w:val="0"/>
            <w:sz w:val="26"/>
            <w:szCs w:val="26"/>
            <w:u w:val="single"/>
          </w:rPr>
          <w:t>kaisaku@korea.kr</w:t>
        </w:r>
      </w:hyperlink>
    </w:p>
    <w:p w:rsidR="00D1531D" w:rsidRDefault="00D1531D" w:rsidP="00D1531D">
      <w:pPr>
        <w:wordWrap/>
        <w:spacing w:after="0" w:line="240" w:lineRule="auto"/>
        <w:ind w:leftChars="50" w:left="100" w:firstLineChars="150" w:firstLine="324"/>
        <w:jc w:val="left"/>
        <w:textAlignment w:val="baseline"/>
        <w:rPr>
          <w:rFonts w:ascii="바탕" w:eastAsia="바탕" w:hAnsi="바탕" w:cs="바탕"/>
          <w:color w:val="000000"/>
          <w:spacing w:val="-2"/>
          <w:kern w:val="0"/>
          <w:sz w:val="26"/>
          <w:szCs w:val="26"/>
        </w:rPr>
      </w:pPr>
      <w:r w:rsidRPr="001273F6">
        <w:rPr>
          <w:rFonts w:ascii="Times New Roman" w:eastAsiaTheme="majorHAnsi" w:hAnsi="Times New Roman" w:cs="Times New Roman"/>
          <w:i/>
          <w:color w:val="000000"/>
          <w:spacing w:val="-2"/>
          <w:kern w:val="0"/>
          <w:sz w:val="22"/>
        </w:rPr>
        <w:t>*</w:t>
      </w:r>
      <w:r>
        <w:rPr>
          <w:rFonts w:ascii="Times New Roman" w:eastAsiaTheme="majorHAnsi" w:hAnsi="Times New Roman" w:cs="Times New Roman" w:hint="eastAsia"/>
          <w:i/>
          <w:color w:val="000000"/>
          <w:spacing w:val="-2"/>
          <w:kern w:val="0"/>
          <w:sz w:val="22"/>
        </w:rPr>
        <w:t>Please ensure the subject of the email starts with [KP RFP]</w:t>
      </w:r>
    </w:p>
    <w:p w:rsidR="00D1531D" w:rsidRDefault="002C0C2A" w:rsidP="001273F6">
      <w:pPr>
        <w:spacing w:after="0" w:line="240" w:lineRule="auto"/>
        <w:textAlignment w:val="baseline"/>
        <w:rPr>
          <w:rFonts w:ascii="Times New Roman" w:eastAsiaTheme="majorHAnsi" w:hAnsi="Times New Roman" w:cs="Times New Roman"/>
          <w:b/>
          <w:bCs/>
          <w:color w:val="000000"/>
          <w:kern w:val="0"/>
          <w:sz w:val="26"/>
          <w:szCs w:val="26"/>
        </w:rPr>
      </w:pPr>
      <w:r>
        <w:rPr>
          <w:rFonts w:ascii="Times New Roman" w:eastAsiaTheme="majorHAnsi" w:hAnsi="Times New Roman" w:cs="Times New Roman" w:hint="eastAsia"/>
          <w:color w:val="000000"/>
          <w:kern w:val="0"/>
          <w:sz w:val="26"/>
          <w:szCs w:val="26"/>
        </w:rPr>
        <w:t xml:space="preserve">4.2. Submission date: By 17:00 hours (Korea Time), </w:t>
      </w:r>
      <w:r w:rsidR="00677E98" w:rsidRPr="00AA7D32">
        <w:rPr>
          <w:rFonts w:ascii="Times New Roman" w:eastAsiaTheme="majorHAnsi" w:hAnsi="Times New Roman" w:cs="Times New Roman" w:hint="eastAsia"/>
          <w:kern w:val="0"/>
          <w:sz w:val="26"/>
          <w:szCs w:val="26"/>
        </w:rPr>
        <w:t>17</w:t>
      </w:r>
      <w:r w:rsidRPr="00AA7D32">
        <w:rPr>
          <w:rFonts w:ascii="Times New Roman" w:eastAsiaTheme="majorHAnsi" w:hAnsi="Times New Roman" w:cs="Times New Roman" w:hint="eastAsia"/>
          <w:kern w:val="0"/>
          <w:sz w:val="26"/>
          <w:szCs w:val="26"/>
          <w:vertAlign w:val="superscript"/>
        </w:rPr>
        <w:t>th</w:t>
      </w:r>
      <w:r w:rsidRPr="00AA7D32">
        <w:rPr>
          <w:rFonts w:ascii="Times New Roman" w:eastAsiaTheme="majorHAnsi" w:hAnsi="Times New Roman" w:cs="Times New Roman" w:hint="eastAsia"/>
          <w:kern w:val="0"/>
          <w:sz w:val="26"/>
          <w:szCs w:val="26"/>
        </w:rPr>
        <w:t xml:space="preserve"> March 2017</w:t>
      </w:r>
    </w:p>
    <w:p w:rsidR="002C0C2A" w:rsidRDefault="002C0C2A" w:rsidP="001273F6">
      <w:pPr>
        <w:spacing w:after="0" w:line="240" w:lineRule="auto"/>
        <w:textAlignment w:val="baseline"/>
        <w:rPr>
          <w:rFonts w:ascii="Times New Roman" w:eastAsiaTheme="majorHAnsi" w:hAnsi="Times New Roman" w:cs="Times New Roman"/>
          <w:b/>
          <w:bCs/>
          <w:color w:val="000000"/>
          <w:kern w:val="0"/>
          <w:sz w:val="26"/>
          <w:szCs w:val="26"/>
        </w:rPr>
      </w:pPr>
    </w:p>
    <w:p w:rsidR="00D1531D" w:rsidRPr="00FD3111" w:rsidRDefault="00D1531D" w:rsidP="001273F6">
      <w:pPr>
        <w:spacing w:after="0" w:line="240" w:lineRule="auto"/>
        <w:textAlignment w:val="baseline"/>
        <w:rPr>
          <w:rFonts w:ascii="Times New Roman" w:eastAsiaTheme="majorHAnsi" w:hAnsi="Times New Roman" w:cs="Times New Roman"/>
          <w:b/>
          <w:color w:val="000000"/>
          <w:kern w:val="0"/>
          <w:sz w:val="26"/>
          <w:szCs w:val="26"/>
        </w:rPr>
      </w:pPr>
      <w:r w:rsidRPr="00FD3111">
        <w:rPr>
          <w:rFonts w:ascii="Times New Roman" w:eastAsiaTheme="majorHAnsi" w:hAnsi="Times New Roman" w:cs="Times New Roman" w:hint="eastAsia"/>
          <w:b/>
          <w:color w:val="000000"/>
          <w:kern w:val="0"/>
          <w:sz w:val="26"/>
          <w:szCs w:val="26"/>
        </w:rPr>
        <w:t>5. Inquiries</w:t>
      </w:r>
    </w:p>
    <w:p w:rsidR="001273F6" w:rsidRPr="001273F6" w:rsidRDefault="00FD3111" w:rsidP="00FD3111">
      <w:pPr>
        <w:spacing w:after="0" w:line="240" w:lineRule="auto"/>
        <w:textAlignment w:val="baseline"/>
        <w:rPr>
          <w:rFonts w:ascii="Times New Roman" w:eastAsiaTheme="majorHAnsi" w:hAnsi="Times New Roman" w:cs="Times New Roman"/>
          <w:bCs/>
          <w:color w:val="000000"/>
          <w:kern w:val="0"/>
          <w:sz w:val="26"/>
          <w:szCs w:val="26"/>
        </w:rPr>
      </w:pPr>
      <w:r w:rsidRPr="00FD3111">
        <w:rPr>
          <w:rFonts w:ascii="Times New Roman" w:eastAsiaTheme="majorHAnsi" w:hAnsi="Times New Roman" w:cs="Times New Roman" w:hint="eastAsia"/>
          <w:bCs/>
          <w:color w:val="000000"/>
          <w:kern w:val="0"/>
          <w:sz w:val="26"/>
          <w:szCs w:val="26"/>
        </w:rPr>
        <w:t xml:space="preserve">5.1. Please address </w:t>
      </w:r>
      <w:r w:rsidR="007557A9">
        <w:rPr>
          <w:rFonts w:ascii="Times New Roman" w:eastAsiaTheme="majorHAnsi" w:hAnsi="Times New Roman" w:cs="Times New Roman" w:hint="eastAsia"/>
          <w:bCs/>
          <w:color w:val="000000"/>
          <w:kern w:val="0"/>
          <w:sz w:val="26"/>
          <w:szCs w:val="26"/>
        </w:rPr>
        <w:t xml:space="preserve">any </w:t>
      </w:r>
      <w:r w:rsidRPr="00FD3111">
        <w:rPr>
          <w:rFonts w:ascii="Times New Roman" w:eastAsiaTheme="majorHAnsi" w:hAnsi="Times New Roman" w:cs="Times New Roman" w:hint="eastAsia"/>
          <w:bCs/>
          <w:color w:val="000000"/>
          <w:kern w:val="0"/>
          <w:sz w:val="26"/>
          <w:szCs w:val="26"/>
        </w:rPr>
        <w:t>questions via email only to Mirae Asset Global Investments</w:t>
      </w:r>
      <w:r w:rsidR="001273F6" w:rsidRPr="001273F6">
        <w:rPr>
          <w:rFonts w:ascii="Times New Roman" w:eastAsiaTheme="majorHAnsi" w:hAnsi="Times New Roman" w:cs="Times New Roman"/>
          <w:color w:val="000000"/>
          <w:spacing w:val="-24"/>
          <w:kern w:val="0"/>
          <w:sz w:val="26"/>
          <w:szCs w:val="26"/>
        </w:rPr>
        <w:t xml:space="preserve"> </w:t>
      </w:r>
      <w:r w:rsidR="001273F6" w:rsidRPr="001273F6">
        <w:rPr>
          <w:rFonts w:ascii="Times New Roman" w:eastAsiaTheme="majorHAnsi" w:hAnsi="Times New Roman" w:cs="Times New Roman"/>
          <w:color w:val="000000"/>
          <w:spacing w:val="-26"/>
          <w:kern w:val="0"/>
          <w:sz w:val="26"/>
          <w:szCs w:val="26"/>
        </w:rPr>
        <w:t>(</w:t>
      </w:r>
      <w:hyperlink r:id="rId10" w:history="1">
        <w:r w:rsidR="001273F6" w:rsidRPr="00FD3111">
          <w:rPr>
            <w:rFonts w:ascii="Times New Roman" w:eastAsiaTheme="majorHAnsi" w:hAnsi="Times New Roman" w:cs="Times New Roman"/>
            <w:color w:val="800080"/>
            <w:spacing w:val="-26"/>
            <w:kern w:val="0"/>
            <w:sz w:val="26"/>
            <w:szCs w:val="26"/>
            <w:u w:val="single" w:color="800080"/>
          </w:rPr>
          <w:t>sb.kim@miraeasset.com</w:t>
        </w:r>
      </w:hyperlink>
      <w:r w:rsidR="001273F6" w:rsidRPr="001273F6">
        <w:rPr>
          <w:rFonts w:ascii="Times New Roman" w:eastAsiaTheme="majorHAnsi" w:hAnsi="Times New Roman" w:cs="Times New Roman"/>
          <w:color w:val="000000"/>
          <w:spacing w:val="-26"/>
          <w:kern w:val="0"/>
          <w:sz w:val="26"/>
          <w:szCs w:val="26"/>
        </w:rPr>
        <w:t>)</w:t>
      </w:r>
    </w:p>
    <w:p w:rsidR="001273F6" w:rsidRPr="001273F6" w:rsidRDefault="001273F6" w:rsidP="001273F6">
      <w:pPr>
        <w:spacing w:after="0" w:line="240" w:lineRule="auto"/>
        <w:textAlignment w:val="baseline"/>
        <w:rPr>
          <w:rFonts w:ascii="Times New Roman" w:eastAsiaTheme="majorHAnsi" w:hAnsi="Times New Roman" w:cs="Times New Roman"/>
          <w:color w:val="000000"/>
          <w:kern w:val="0"/>
          <w:sz w:val="26"/>
          <w:szCs w:val="26"/>
        </w:rPr>
      </w:pPr>
    </w:p>
    <w:p w:rsidR="001273F6" w:rsidRPr="001273F6" w:rsidRDefault="00FD3111" w:rsidP="001273F6">
      <w:pPr>
        <w:spacing w:after="0" w:line="240" w:lineRule="auto"/>
        <w:textAlignment w:val="baseline"/>
        <w:rPr>
          <w:rFonts w:ascii="Times New Roman" w:eastAsiaTheme="majorHAnsi" w:hAnsi="Times New Roman" w:cs="Times New Roman"/>
          <w:b/>
          <w:bCs/>
          <w:color w:val="000000"/>
          <w:kern w:val="0"/>
          <w:sz w:val="26"/>
          <w:szCs w:val="26"/>
        </w:rPr>
      </w:pPr>
      <w:r>
        <w:rPr>
          <w:rFonts w:ascii="Times New Roman" w:eastAsiaTheme="majorHAnsi" w:hAnsi="Times New Roman" w:cs="Times New Roman" w:hint="eastAsia"/>
          <w:b/>
          <w:bCs/>
          <w:color w:val="000000"/>
          <w:kern w:val="0"/>
          <w:sz w:val="26"/>
          <w:szCs w:val="26"/>
        </w:rPr>
        <w:t xml:space="preserve">6. </w:t>
      </w:r>
      <w:r w:rsidR="001273F6" w:rsidRPr="001273F6">
        <w:rPr>
          <w:rFonts w:ascii="Times New Roman" w:eastAsiaTheme="majorHAnsi" w:hAnsi="Times New Roman" w:cs="Times New Roman"/>
          <w:b/>
          <w:bCs/>
          <w:color w:val="000000"/>
          <w:kern w:val="0"/>
          <w:sz w:val="26"/>
          <w:szCs w:val="26"/>
        </w:rPr>
        <w:t>Selection Criteria</w:t>
      </w:r>
    </w:p>
    <w:p w:rsidR="001273F6" w:rsidRPr="001273F6" w:rsidRDefault="00FD3111" w:rsidP="00FD3111">
      <w:pPr>
        <w:spacing w:after="0" w:line="240" w:lineRule="auto"/>
        <w:textAlignment w:val="baseline"/>
        <w:rPr>
          <w:rFonts w:ascii="Times New Roman" w:eastAsiaTheme="majorHAnsi" w:hAnsi="Times New Roman" w:cs="Times New Roman"/>
          <w:bCs/>
          <w:color w:val="000000"/>
          <w:kern w:val="0"/>
          <w:sz w:val="26"/>
          <w:szCs w:val="26"/>
        </w:rPr>
      </w:pPr>
      <w:r w:rsidRPr="00FD3111">
        <w:rPr>
          <w:rFonts w:ascii="Times New Roman" w:eastAsiaTheme="majorHAnsi" w:hAnsi="Times New Roman" w:cs="Times New Roman" w:hint="eastAsia"/>
          <w:bCs/>
          <w:color w:val="000000"/>
          <w:kern w:val="0"/>
          <w:sz w:val="26"/>
          <w:szCs w:val="26"/>
        </w:rPr>
        <w:t>6.1</w:t>
      </w:r>
      <w:r w:rsidR="001273F6" w:rsidRPr="001273F6">
        <w:rPr>
          <w:rFonts w:ascii="Times New Roman" w:eastAsiaTheme="majorHAnsi" w:hAnsi="Times New Roman" w:cs="Times New Roman"/>
          <w:bCs/>
          <w:color w:val="000000"/>
          <w:kern w:val="0"/>
          <w:sz w:val="26"/>
          <w:szCs w:val="26"/>
        </w:rPr>
        <w:t xml:space="preserve">. Quantitative </w:t>
      </w:r>
      <w:r>
        <w:rPr>
          <w:rFonts w:ascii="Times New Roman" w:eastAsiaTheme="majorHAnsi" w:hAnsi="Times New Roman" w:cs="Times New Roman" w:hint="eastAsia"/>
          <w:bCs/>
          <w:color w:val="000000"/>
          <w:kern w:val="0"/>
          <w:sz w:val="26"/>
          <w:szCs w:val="26"/>
        </w:rPr>
        <w:t>assessment</w:t>
      </w:r>
      <w:r w:rsidR="001273F6" w:rsidRPr="001273F6">
        <w:rPr>
          <w:rFonts w:ascii="Times New Roman" w:eastAsiaTheme="majorHAnsi" w:hAnsi="Times New Roman" w:cs="Times New Roman"/>
          <w:bCs/>
          <w:color w:val="000000"/>
          <w:kern w:val="0"/>
          <w:sz w:val="26"/>
          <w:szCs w:val="26"/>
        </w:rPr>
        <w:t xml:space="preserve"> (1st round)</w:t>
      </w:r>
    </w:p>
    <w:p w:rsidR="001273F6" w:rsidRPr="001273F6" w:rsidRDefault="00FD3111" w:rsidP="00FD3111">
      <w:pPr>
        <w:spacing w:after="0" w:line="240" w:lineRule="auto"/>
        <w:ind w:left="710" w:hanging="710"/>
        <w:textAlignment w:val="baseline"/>
        <w:rPr>
          <w:rFonts w:ascii="Times New Roman" w:eastAsiaTheme="majorHAnsi" w:hAnsi="Times New Roman" w:cs="Times New Roman"/>
          <w:b/>
          <w:bCs/>
          <w:color w:val="000000"/>
          <w:kern w:val="0"/>
          <w:sz w:val="26"/>
          <w:szCs w:val="26"/>
        </w:rPr>
      </w:pPr>
      <w:r>
        <w:rPr>
          <w:rFonts w:ascii="Times New Roman" w:eastAsiaTheme="majorHAnsi" w:hAnsi="Times New Roman" w:cs="Times New Roman" w:hint="eastAsia"/>
          <w:b/>
          <w:bCs/>
          <w:color w:val="000000"/>
          <w:kern w:val="0"/>
          <w:sz w:val="26"/>
          <w:szCs w:val="26"/>
        </w:rPr>
        <w:t xml:space="preserve">   - </w:t>
      </w:r>
      <w:r w:rsidR="001273F6" w:rsidRPr="001273F6">
        <w:rPr>
          <w:rFonts w:ascii="Times New Roman" w:eastAsiaTheme="majorHAnsi" w:hAnsi="Times New Roman" w:cs="Times New Roman"/>
          <w:color w:val="000000"/>
          <w:spacing w:val="-10"/>
          <w:kern w:val="0"/>
          <w:sz w:val="26"/>
          <w:szCs w:val="26"/>
        </w:rPr>
        <w:t xml:space="preserve">Only the funds that meet the </w:t>
      </w:r>
      <w:r w:rsidR="00026400">
        <w:rPr>
          <w:rFonts w:ascii="Times New Roman" w:eastAsiaTheme="majorHAnsi" w:hAnsi="Times New Roman" w:cs="Times New Roman" w:hint="eastAsia"/>
          <w:color w:val="000000"/>
          <w:spacing w:val="-10"/>
          <w:kern w:val="0"/>
          <w:sz w:val="26"/>
          <w:szCs w:val="26"/>
        </w:rPr>
        <w:t>afore</w:t>
      </w:r>
      <w:r w:rsidR="001273F6" w:rsidRPr="001273F6">
        <w:rPr>
          <w:rFonts w:ascii="Times New Roman" w:eastAsiaTheme="majorHAnsi" w:hAnsi="Times New Roman" w:cs="Times New Roman"/>
          <w:color w:val="000000"/>
          <w:spacing w:val="-10"/>
          <w:kern w:val="0"/>
          <w:sz w:val="26"/>
          <w:szCs w:val="26"/>
        </w:rPr>
        <w:t xml:space="preserve">mentioned </w:t>
      </w:r>
      <w:r>
        <w:rPr>
          <w:rFonts w:ascii="Times New Roman" w:eastAsiaTheme="majorHAnsi" w:hAnsi="Times New Roman" w:cs="Times New Roman" w:hint="eastAsia"/>
          <w:color w:val="000000"/>
          <w:spacing w:val="-10"/>
          <w:kern w:val="0"/>
          <w:sz w:val="26"/>
          <w:szCs w:val="26"/>
        </w:rPr>
        <w:t>qualifications</w:t>
      </w:r>
      <w:r w:rsidR="001273F6" w:rsidRPr="001273F6">
        <w:rPr>
          <w:rFonts w:ascii="Times New Roman" w:eastAsiaTheme="majorHAnsi" w:hAnsi="Times New Roman" w:cs="Times New Roman"/>
          <w:color w:val="000000"/>
          <w:spacing w:val="-10"/>
          <w:kern w:val="0"/>
          <w:sz w:val="26"/>
          <w:szCs w:val="26"/>
        </w:rPr>
        <w:t xml:space="preserve"> are considered. </w:t>
      </w:r>
    </w:p>
    <w:p w:rsidR="001273F6" w:rsidRPr="00FD3111" w:rsidRDefault="00FD3111" w:rsidP="00FD3111">
      <w:pPr>
        <w:pStyle w:val="a5"/>
        <w:numPr>
          <w:ilvl w:val="0"/>
          <w:numId w:val="3"/>
        </w:numPr>
        <w:spacing w:after="0" w:line="240" w:lineRule="auto"/>
        <w:ind w:leftChars="0"/>
        <w:textAlignment w:val="baseline"/>
        <w:rPr>
          <w:rFonts w:ascii="Times New Roman" w:eastAsiaTheme="majorHAnsi" w:hAnsi="Times New Roman" w:cs="Times New Roman"/>
          <w:color w:val="000000"/>
          <w:kern w:val="0"/>
          <w:sz w:val="26"/>
          <w:szCs w:val="26"/>
        </w:rPr>
      </w:pPr>
      <w:r>
        <w:rPr>
          <w:rFonts w:ascii="Times New Roman" w:eastAsiaTheme="majorHAnsi" w:hAnsi="Times New Roman" w:cs="Times New Roman" w:hint="eastAsia"/>
          <w:color w:val="000000"/>
          <w:kern w:val="0"/>
          <w:sz w:val="26"/>
          <w:szCs w:val="26"/>
        </w:rPr>
        <w:t>Details of the evaluation c</w:t>
      </w:r>
      <w:r w:rsidR="001273F6" w:rsidRPr="00FD3111">
        <w:rPr>
          <w:rFonts w:ascii="Times New Roman" w:eastAsiaTheme="majorHAnsi" w:hAnsi="Times New Roman" w:cs="Times New Roman"/>
          <w:color w:val="000000"/>
          <w:kern w:val="0"/>
          <w:sz w:val="26"/>
          <w:szCs w:val="26"/>
        </w:rPr>
        <w:t xml:space="preserve">riteria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28"/>
        <w:gridCol w:w="5825"/>
        <w:gridCol w:w="1103"/>
      </w:tblGrid>
      <w:tr w:rsidR="00FD3111" w:rsidRPr="001273F6" w:rsidTr="003903D8">
        <w:trPr>
          <w:trHeight w:val="276"/>
        </w:trPr>
        <w:tc>
          <w:tcPr>
            <w:tcW w:w="2128" w:type="dxa"/>
            <w:tcBorders>
              <w:top w:val="single" w:sz="12" w:space="0" w:color="000000"/>
              <w:left w:val="single" w:sz="12" w:space="0" w:color="000000"/>
              <w:bottom w:val="single" w:sz="2" w:space="0" w:color="000000"/>
              <w:right w:val="single" w:sz="2" w:space="0" w:color="000000"/>
            </w:tcBorders>
            <w:shd w:val="clear" w:color="auto" w:fill="D9D9D9" w:themeFill="background1" w:themeFillShade="D9"/>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Category</w:t>
            </w:r>
          </w:p>
        </w:tc>
        <w:tc>
          <w:tcPr>
            <w:tcW w:w="5825" w:type="dxa"/>
            <w:tcBorders>
              <w:top w:val="single" w:sz="12" w:space="0" w:color="000000"/>
              <w:left w:val="single" w:sz="2" w:space="0" w:color="000000"/>
              <w:bottom w:val="single" w:sz="2" w:space="0" w:color="000000"/>
              <w:right w:val="single" w:sz="2" w:space="0" w:color="000000"/>
            </w:tcBorders>
            <w:shd w:val="clear" w:color="auto" w:fill="D9D9D9" w:themeFill="background1" w:themeFillShade="D9"/>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Contents</w:t>
            </w:r>
          </w:p>
        </w:tc>
        <w:tc>
          <w:tcPr>
            <w:tcW w:w="1103" w:type="dxa"/>
            <w:tcBorders>
              <w:top w:val="single" w:sz="12" w:space="0" w:color="000000"/>
              <w:left w:val="single" w:sz="2" w:space="0" w:color="000000"/>
              <w:bottom w:val="single" w:sz="2" w:space="0" w:color="000000"/>
              <w:right w:val="single" w:sz="12" w:space="0" w:color="000000"/>
            </w:tcBorders>
            <w:shd w:val="clear" w:color="auto" w:fill="D9D9D9" w:themeFill="background1" w:themeFillShade="D9"/>
            <w:tcMar>
              <w:top w:w="0" w:type="dxa"/>
              <w:left w:w="0" w:type="dxa"/>
              <w:bottom w:w="0" w:type="dxa"/>
              <w:right w:w="0" w:type="dxa"/>
            </w:tcMar>
            <w:vAlign w:val="center"/>
            <w:hideMark/>
          </w:tcPr>
          <w:p w:rsidR="001273F6" w:rsidRPr="001273F6" w:rsidRDefault="00FD3111" w:rsidP="00FD3111">
            <w:pPr>
              <w:wordWrap/>
              <w:spacing w:after="0" w:line="240" w:lineRule="auto"/>
              <w:jc w:val="center"/>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hint="eastAsia"/>
                <w:color w:val="000000"/>
                <w:kern w:val="0"/>
                <w:sz w:val="22"/>
              </w:rPr>
              <w:t>Maximum score</w:t>
            </w:r>
          </w:p>
        </w:tc>
      </w:tr>
      <w:tr w:rsidR="00FD3111" w:rsidRPr="001273F6" w:rsidTr="00026400">
        <w:trPr>
          <w:trHeight w:val="1288"/>
        </w:trPr>
        <w:tc>
          <w:tcPr>
            <w:tcW w:w="2128"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Performance</w:t>
            </w:r>
          </w:p>
        </w:tc>
        <w:tc>
          <w:tcPr>
            <w:tcW w:w="5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273F6" w:rsidRPr="001273F6" w:rsidRDefault="00364ACF" w:rsidP="00364ACF">
            <w:pPr>
              <w:wordWrap/>
              <w:spacing w:after="0" w:line="240" w:lineRule="auto"/>
              <w:jc w:val="left"/>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color w:val="000000"/>
                <w:kern w:val="0"/>
                <w:sz w:val="22"/>
              </w:rPr>
              <w:t>Annualized Rate of r</w:t>
            </w:r>
            <w:r w:rsidRPr="001273F6">
              <w:rPr>
                <w:rFonts w:ascii="Times New Roman" w:eastAsiaTheme="majorHAnsi" w:hAnsi="Times New Roman" w:cs="Times New Roman"/>
                <w:color w:val="000000"/>
                <w:kern w:val="0"/>
                <w:sz w:val="22"/>
              </w:rPr>
              <w:t>eturn</w:t>
            </w:r>
            <w:r>
              <w:rPr>
                <w:rFonts w:ascii="Times New Roman" w:eastAsiaTheme="majorHAnsi" w:hAnsi="Times New Roman" w:cs="Times New Roman"/>
                <w:color w:val="000000"/>
                <w:kern w:val="0"/>
                <w:sz w:val="22"/>
              </w:rPr>
              <w:t xml:space="preserve">, Annualized </w:t>
            </w:r>
            <w:r>
              <w:rPr>
                <w:rFonts w:ascii="Times New Roman" w:eastAsiaTheme="majorHAnsi" w:hAnsi="Times New Roman" w:cs="Times New Roman" w:hint="eastAsia"/>
                <w:color w:val="000000"/>
                <w:kern w:val="0"/>
                <w:sz w:val="22"/>
              </w:rPr>
              <w:t>st</w:t>
            </w:r>
            <w:r w:rsidR="001273F6" w:rsidRPr="001273F6">
              <w:rPr>
                <w:rFonts w:ascii="Times New Roman" w:eastAsiaTheme="majorHAnsi" w:hAnsi="Times New Roman" w:cs="Times New Roman"/>
                <w:color w:val="000000"/>
                <w:kern w:val="0"/>
                <w:sz w:val="22"/>
              </w:rPr>
              <w:t xml:space="preserve">andard </w:t>
            </w:r>
            <w:r>
              <w:rPr>
                <w:rFonts w:ascii="Times New Roman" w:eastAsiaTheme="majorHAnsi" w:hAnsi="Times New Roman" w:cs="Times New Roman" w:hint="eastAsia"/>
                <w:color w:val="000000"/>
                <w:kern w:val="0"/>
                <w:sz w:val="22"/>
              </w:rPr>
              <w:t>de</w:t>
            </w:r>
            <w:r w:rsidR="001273F6" w:rsidRPr="001273F6">
              <w:rPr>
                <w:rFonts w:ascii="Times New Roman" w:eastAsiaTheme="majorHAnsi" w:hAnsi="Times New Roman" w:cs="Times New Roman"/>
                <w:color w:val="000000"/>
                <w:kern w:val="0"/>
                <w:sz w:val="22"/>
              </w:rPr>
              <w:t>viation, Risk-adjusted Return,</w:t>
            </w:r>
            <w:r w:rsidR="00FD3111">
              <w:rPr>
                <w:rFonts w:ascii="Times New Roman" w:eastAsiaTheme="majorHAnsi" w:hAnsi="Times New Roman" w:cs="Times New Roman" w:hint="eastAsia"/>
                <w:color w:val="000000"/>
                <w:kern w:val="0"/>
                <w:sz w:val="22"/>
              </w:rPr>
              <w:t xml:space="preserve"> </w:t>
            </w:r>
            <w:r w:rsidR="001273F6" w:rsidRPr="001273F6">
              <w:rPr>
                <w:rFonts w:ascii="Times New Roman" w:eastAsiaTheme="majorHAnsi" w:hAnsi="Times New Roman" w:cs="Times New Roman"/>
                <w:color w:val="000000"/>
                <w:kern w:val="0"/>
                <w:sz w:val="22"/>
              </w:rPr>
              <w:t>Number of negative return months, Worst month</w:t>
            </w:r>
            <w:r w:rsidR="00AE710F">
              <w:rPr>
                <w:rFonts w:ascii="Times New Roman" w:eastAsiaTheme="majorHAnsi" w:hAnsi="Times New Roman" w:cs="Times New Roman" w:hint="eastAsia"/>
                <w:color w:val="000000"/>
                <w:kern w:val="0"/>
                <w:sz w:val="22"/>
              </w:rPr>
              <w:t>ly</w:t>
            </w:r>
            <w:r w:rsidR="001273F6" w:rsidRPr="001273F6">
              <w:rPr>
                <w:rFonts w:ascii="Times New Roman" w:eastAsiaTheme="majorHAnsi" w:hAnsi="Times New Roman" w:cs="Times New Roman"/>
                <w:color w:val="000000"/>
                <w:kern w:val="0"/>
                <w:sz w:val="22"/>
              </w:rPr>
              <w:t xml:space="preserve"> </w:t>
            </w:r>
            <w:r w:rsidR="00AE710F">
              <w:rPr>
                <w:rFonts w:ascii="Times New Roman" w:eastAsiaTheme="majorHAnsi" w:hAnsi="Times New Roman" w:cs="Times New Roman" w:hint="eastAsia"/>
                <w:color w:val="000000"/>
                <w:kern w:val="0"/>
                <w:sz w:val="22"/>
              </w:rPr>
              <w:t>r</w:t>
            </w:r>
            <w:r w:rsidR="001273F6" w:rsidRPr="001273F6">
              <w:rPr>
                <w:rFonts w:ascii="Times New Roman" w:eastAsiaTheme="majorHAnsi" w:hAnsi="Times New Roman" w:cs="Times New Roman"/>
                <w:color w:val="000000"/>
                <w:kern w:val="0"/>
                <w:sz w:val="22"/>
              </w:rPr>
              <w:t>eturn,</w:t>
            </w:r>
            <w:r w:rsidR="00FD3111">
              <w:rPr>
                <w:rFonts w:ascii="Times New Roman" w:eastAsiaTheme="majorHAnsi" w:hAnsi="Times New Roman" w:cs="Times New Roman" w:hint="eastAsia"/>
                <w:color w:val="000000"/>
                <w:kern w:val="0"/>
                <w:sz w:val="22"/>
              </w:rPr>
              <w:t xml:space="preserve"> </w:t>
            </w:r>
            <w:r w:rsidR="001273F6" w:rsidRPr="001273F6">
              <w:rPr>
                <w:rFonts w:ascii="Times New Roman" w:eastAsiaTheme="majorHAnsi" w:hAnsi="Times New Roman" w:cs="Times New Roman"/>
                <w:color w:val="000000"/>
                <w:kern w:val="0"/>
                <w:sz w:val="22"/>
              </w:rPr>
              <w:t>Number of months taken to fully recover MDD</w:t>
            </w:r>
          </w:p>
        </w:tc>
        <w:tc>
          <w:tcPr>
            <w:tcW w:w="1103"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75</w:t>
            </w:r>
          </w:p>
        </w:tc>
      </w:tr>
      <w:tr w:rsidR="00FD3111" w:rsidRPr="001273F6" w:rsidTr="00026400">
        <w:trPr>
          <w:trHeight w:val="1560"/>
        </w:trPr>
        <w:tc>
          <w:tcPr>
            <w:tcW w:w="2128"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 xml:space="preserve">Risk Management </w:t>
            </w:r>
          </w:p>
        </w:tc>
        <w:tc>
          <w:tcPr>
            <w:tcW w:w="5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273F6" w:rsidRPr="001273F6" w:rsidRDefault="001273F6" w:rsidP="00026400">
            <w:pPr>
              <w:wordWrap/>
              <w:spacing w:after="0" w:line="240" w:lineRule="auto"/>
              <w:jc w:val="left"/>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Tail Value at Risk (TVaR), Num</w:t>
            </w:r>
            <w:r w:rsidR="00FD3111">
              <w:rPr>
                <w:rFonts w:ascii="Times New Roman" w:eastAsiaTheme="majorHAnsi" w:hAnsi="Times New Roman" w:cs="Times New Roman" w:hint="eastAsia"/>
                <w:color w:val="000000"/>
                <w:kern w:val="0"/>
                <w:sz w:val="22"/>
              </w:rPr>
              <w:t>b</w:t>
            </w:r>
            <w:r w:rsidRPr="001273F6">
              <w:rPr>
                <w:rFonts w:ascii="Times New Roman" w:eastAsiaTheme="majorHAnsi" w:hAnsi="Times New Roman" w:cs="Times New Roman"/>
                <w:color w:val="000000"/>
                <w:kern w:val="0"/>
                <w:sz w:val="22"/>
              </w:rPr>
              <w:t xml:space="preserve">er of </w:t>
            </w:r>
            <w:r w:rsidR="00FD3111">
              <w:rPr>
                <w:rFonts w:ascii="Times New Roman" w:eastAsiaTheme="majorHAnsi" w:hAnsi="Times New Roman" w:cs="Times New Roman" w:hint="eastAsia"/>
                <w:color w:val="000000"/>
                <w:kern w:val="0"/>
                <w:sz w:val="22"/>
              </w:rPr>
              <w:t>triggered securities</w:t>
            </w:r>
            <w:r w:rsidRPr="001273F6">
              <w:rPr>
                <w:rFonts w:ascii="Times New Roman" w:eastAsiaTheme="majorHAnsi" w:hAnsi="Times New Roman" w:cs="Times New Roman"/>
                <w:color w:val="000000"/>
                <w:kern w:val="0"/>
                <w:sz w:val="22"/>
              </w:rPr>
              <w:t xml:space="preserve"> (ie attachment or worse), Maximum </w:t>
            </w:r>
            <w:r w:rsidR="00026400">
              <w:rPr>
                <w:rFonts w:ascii="Times New Roman" w:eastAsiaTheme="majorHAnsi" w:hAnsi="Times New Roman" w:cs="Times New Roman" w:hint="eastAsia"/>
                <w:color w:val="000000"/>
                <w:kern w:val="0"/>
                <w:sz w:val="22"/>
              </w:rPr>
              <w:t>exposure</w:t>
            </w:r>
            <w:r w:rsidR="00AE710F">
              <w:rPr>
                <w:rFonts w:ascii="Times New Roman" w:eastAsiaTheme="majorHAnsi" w:hAnsi="Times New Roman" w:cs="Times New Roman" w:hint="eastAsia"/>
                <w:color w:val="000000"/>
                <w:kern w:val="0"/>
                <w:sz w:val="22"/>
              </w:rPr>
              <w:t xml:space="preserve"> to a</w:t>
            </w:r>
            <w:r w:rsidRPr="001273F6">
              <w:rPr>
                <w:rFonts w:ascii="Times New Roman" w:eastAsiaTheme="majorHAnsi" w:hAnsi="Times New Roman" w:cs="Times New Roman"/>
                <w:color w:val="000000"/>
                <w:kern w:val="0"/>
                <w:sz w:val="22"/>
              </w:rPr>
              <w:t xml:space="preserve"> single </w:t>
            </w:r>
            <w:r w:rsidR="00AE710F">
              <w:rPr>
                <w:rFonts w:ascii="Times New Roman" w:eastAsiaTheme="majorHAnsi" w:hAnsi="Times New Roman" w:cs="Times New Roman" w:hint="eastAsia"/>
                <w:color w:val="000000"/>
                <w:kern w:val="0"/>
                <w:sz w:val="22"/>
              </w:rPr>
              <w:t>p</w:t>
            </w:r>
            <w:r w:rsidRPr="001273F6">
              <w:rPr>
                <w:rFonts w:ascii="Times New Roman" w:eastAsiaTheme="majorHAnsi" w:hAnsi="Times New Roman" w:cs="Times New Roman"/>
                <w:color w:val="000000"/>
                <w:kern w:val="0"/>
                <w:sz w:val="22"/>
              </w:rPr>
              <w:t>eril</w:t>
            </w:r>
            <w:r w:rsidR="00AE710F">
              <w:rPr>
                <w:rFonts w:ascii="Times New Roman" w:eastAsiaTheme="majorHAnsi" w:hAnsi="Times New Roman" w:cs="Times New Roman" w:hint="eastAsia"/>
                <w:color w:val="000000"/>
                <w:kern w:val="0"/>
                <w:sz w:val="22"/>
              </w:rPr>
              <w:t xml:space="preserve"> sector</w:t>
            </w:r>
            <w:r w:rsidRPr="001273F6">
              <w:rPr>
                <w:rFonts w:ascii="Times New Roman" w:eastAsiaTheme="majorHAnsi" w:hAnsi="Times New Roman" w:cs="Times New Roman"/>
                <w:color w:val="000000"/>
                <w:kern w:val="0"/>
                <w:sz w:val="22"/>
              </w:rPr>
              <w:t xml:space="preserve">, </w:t>
            </w:r>
            <w:r w:rsidR="00AE710F">
              <w:rPr>
                <w:rFonts w:ascii="Times New Roman" w:eastAsiaTheme="majorHAnsi" w:hAnsi="Times New Roman" w:cs="Times New Roman" w:hint="eastAsia"/>
                <w:color w:val="000000"/>
                <w:kern w:val="0"/>
                <w:sz w:val="22"/>
              </w:rPr>
              <w:t>Exposure to</w:t>
            </w:r>
            <w:r w:rsidRPr="001273F6">
              <w:rPr>
                <w:rFonts w:ascii="Times New Roman" w:eastAsiaTheme="majorHAnsi" w:hAnsi="Times New Roman" w:cs="Times New Roman"/>
                <w:color w:val="000000"/>
                <w:kern w:val="0"/>
                <w:sz w:val="22"/>
              </w:rPr>
              <w:t xml:space="preserve"> US Wind, </w:t>
            </w:r>
            <w:r w:rsidR="00AE710F">
              <w:rPr>
                <w:rFonts w:ascii="Times New Roman" w:eastAsiaTheme="majorHAnsi" w:hAnsi="Times New Roman" w:cs="Times New Roman" w:hint="eastAsia"/>
                <w:color w:val="000000"/>
                <w:kern w:val="0"/>
                <w:sz w:val="22"/>
              </w:rPr>
              <w:t>N</w:t>
            </w:r>
            <w:r w:rsidRPr="001273F6">
              <w:rPr>
                <w:rFonts w:ascii="Times New Roman" w:eastAsiaTheme="majorHAnsi" w:hAnsi="Times New Roman" w:cs="Times New Roman"/>
                <w:color w:val="000000"/>
                <w:kern w:val="0"/>
                <w:sz w:val="22"/>
              </w:rPr>
              <w:t>umber of securities held in the fund,</w:t>
            </w:r>
            <w:r w:rsidR="00FD3111">
              <w:rPr>
                <w:rFonts w:ascii="Times New Roman" w:eastAsiaTheme="majorHAnsi" w:hAnsi="Times New Roman" w:cs="Times New Roman" w:hint="eastAsia"/>
                <w:color w:val="000000"/>
                <w:kern w:val="0"/>
                <w:sz w:val="22"/>
              </w:rPr>
              <w:t xml:space="preserve"> R</w:t>
            </w:r>
            <w:r w:rsidRPr="001273F6">
              <w:rPr>
                <w:rFonts w:ascii="Times New Roman" w:eastAsiaTheme="majorHAnsi" w:hAnsi="Times New Roman" w:cs="Times New Roman"/>
                <w:color w:val="000000"/>
                <w:kern w:val="0"/>
                <w:sz w:val="22"/>
              </w:rPr>
              <w:t>isk management organization</w:t>
            </w:r>
            <w:r w:rsidR="00FD3111">
              <w:rPr>
                <w:rFonts w:ascii="Times New Roman" w:eastAsiaTheme="majorHAnsi" w:hAnsi="Times New Roman" w:cs="Times New Roman" w:hint="eastAsia"/>
                <w:color w:val="000000"/>
                <w:kern w:val="0"/>
                <w:sz w:val="22"/>
              </w:rPr>
              <w:t>al structure</w:t>
            </w:r>
            <w:r w:rsidRPr="001273F6">
              <w:rPr>
                <w:rFonts w:ascii="Times New Roman" w:eastAsiaTheme="majorHAnsi" w:hAnsi="Times New Roman" w:cs="Times New Roman"/>
                <w:color w:val="000000"/>
                <w:kern w:val="0"/>
                <w:sz w:val="22"/>
              </w:rPr>
              <w:t>,</w:t>
            </w:r>
            <w:r w:rsidR="00FD3111">
              <w:rPr>
                <w:rFonts w:ascii="Times New Roman" w:eastAsiaTheme="majorHAnsi" w:hAnsi="Times New Roman" w:cs="Times New Roman" w:hint="eastAsia"/>
                <w:color w:val="000000"/>
                <w:kern w:val="0"/>
                <w:sz w:val="22"/>
              </w:rPr>
              <w:t xml:space="preserve"> </w:t>
            </w:r>
            <w:r w:rsidRPr="001273F6">
              <w:rPr>
                <w:rFonts w:ascii="Times New Roman" w:eastAsiaTheme="majorHAnsi" w:hAnsi="Times New Roman" w:cs="Times New Roman"/>
                <w:color w:val="000000"/>
                <w:kern w:val="0"/>
                <w:sz w:val="22"/>
              </w:rPr>
              <w:t>Maturity</w:t>
            </w:r>
            <w:r w:rsidR="00FD3111">
              <w:rPr>
                <w:rFonts w:ascii="Times New Roman" w:eastAsiaTheme="majorHAnsi" w:hAnsi="Times New Roman" w:cs="Times New Roman" w:hint="eastAsia"/>
                <w:color w:val="000000"/>
                <w:kern w:val="0"/>
                <w:sz w:val="22"/>
              </w:rPr>
              <w:t xml:space="preserve"> of securities held</w:t>
            </w:r>
            <w:r w:rsidRPr="001273F6">
              <w:rPr>
                <w:rFonts w:ascii="Times New Roman" w:eastAsiaTheme="majorHAnsi" w:hAnsi="Times New Roman" w:cs="Times New Roman"/>
                <w:color w:val="000000"/>
                <w:kern w:val="0"/>
                <w:sz w:val="22"/>
              </w:rPr>
              <w:t xml:space="preserve"> </w:t>
            </w:r>
          </w:p>
        </w:tc>
        <w:tc>
          <w:tcPr>
            <w:tcW w:w="1103"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75</w:t>
            </w:r>
          </w:p>
        </w:tc>
      </w:tr>
      <w:tr w:rsidR="001273F6" w:rsidRPr="001273F6" w:rsidTr="00FD3111">
        <w:trPr>
          <w:trHeight w:val="607"/>
        </w:trPr>
        <w:tc>
          <w:tcPr>
            <w:tcW w:w="2128"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Fees</w:t>
            </w:r>
          </w:p>
        </w:tc>
        <w:tc>
          <w:tcPr>
            <w:tcW w:w="5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273F6" w:rsidRPr="001273F6" w:rsidRDefault="00AE710F" w:rsidP="00AE710F">
            <w:pPr>
              <w:wordWrap/>
              <w:spacing w:after="0" w:line="240" w:lineRule="auto"/>
              <w:jc w:val="center"/>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color w:val="000000"/>
                <w:kern w:val="0"/>
                <w:sz w:val="22"/>
              </w:rPr>
              <w:t xml:space="preserve">Management </w:t>
            </w:r>
            <w:r>
              <w:rPr>
                <w:rFonts w:ascii="Times New Roman" w:eastAsiaTheme="majorHAnsi" w:hAnsi="Times New Roman" w:cs="Times New Roman" w:hint="eastAsia"/>
                <w:color w:val="000000"/>
                <w:kern w:val="0"/>
                <w:sz w:val="22"/>
              </w:rPr>
              <w:t>and p</w:t>
            </w:r>
            <w:r>
              <w:rPr>
                <w:rFonts w:ascii="Times New Roman" w:eastAsiaTheme="majorHAnsi" w:hAnsi="Times New Roman" w:cs="Times New Roman"/>
                <w:color w:val="000000"/>
                <w:kern w:val="0"/>
                <w:sz w:val="22"/>
              </w:rPr>
              <w:t xml:space="preserve">erformance </w:t>
            </w:r>
            <w:r>
              <w:rPr>
                <w:rFonts w:ascii="Times New Roman" w:eastAsiaTheme="majorHAnsi" w:hAnsi="Times New Roman" w:cs="Times New Roman" w:hint="eastAsia"/>
                <w:color w:val="000000"/>
                <w:kern w:val="0"/>
                <w:sz w:val="22"/>
              </w:rPr>
              <w:t>f</w:t>
            </w:r>
            <w:r>
              <w:rPr>
                <w:rFonts w:ascii="Times New Roman" w:eastAsiaTheme="majorHAnsi" w:hAnsi="Times New Roman" w:cs="Times New Roman"/>
                <w:color w:val="000000"/>
                <w:kern w:val="0"/>
                <w:sz w:val="22"/>
              </w:rPr>
              <w:t xml:space="preserve">ees, Early </w:t>
            </w:r>
            <w:r>
              <w:rPr>
                <w:rFonts w:ascii="Times New Roman" w:eastAsiaTheme="majorHAnsi" w:hAnsi="Times New Roman" w:cs="Times New Roman" w:hint="eastAsia"/>
                <w:color w:val="000000"/>
                <w:kern w:val="0"/>
                <w:sz w:val="22"/>
              </w:rPr>
              <w:t>r</w:t>
            </w:r>
            <w:r w:rsidR="001273F6" w:rsidRPr="001273F6">
              <w:rPr>
                <w:rFonts w:ascii="Times New Roman" w:eastAsiaTheme="majorHAnsi" w:hAnsi="Times New Roman" w:cs="Times New Roman"/>
                <w:color w:val="000000"/>
                <w:kern w:val="0"/>
                <w:sz w:val="22"/>
              </w:rPr>
              <w:t xml:space="preserve">edemption </w:t>
            </w:r>
            <w:r>
              <w:rPr>
                <w:rFonts w:ascii="Times New Roman" w:eastAsiaTheme="majorHAnsi" w:hAnsi="Times New Roman" w:cs="Times New Roman" w:hint="eastAsia"/>
                <w:color w:val="000000"/>
                <w:kern w:val="0"/>
                <w:sz w:val="22"/>
              </w:rPr>
              <w:t>p</w:t>
            </w:r>
            <w:r w:rsidR="001273F6" w:rsidRPr="001273F6">
              <w:rPr>
                <w:rFonts w:ascii="Times New Roman" w:eastAsiaTheme="majorHAnsi" w:hAnsi="Times New Roman" w:cs="Times New Roman"/>
                <w:color w:val="000000"/>
                <w:kern w:val="0"/>
                <w:sz w:val="22"/>
              </w:rPr>
              <w:t>enalty</w:t>
            </w:r>
          </w:p>
        </w:tc>
        <w:tc>
          <w:tcPr>
            <w:tcW w:w="1103"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15</w:t>
            </w:r>
          </w:p>
        </w:tc>
      </w:tr>
      <w:tr w:rsidR="00364ACF" w:rsidRPr="001273F6" w:rsidTr="00364ACF">
        <w:trPr>
          <w:trHeight w:val="516"/>
        </w:trPr>
        <w:tc>
          <w:tcPr>
            <w:tcW w:w="2128"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Liquidity</w:t>
            </w:r>
          </w:p>
        </w:tc>
        <w:tc>
          <w:tcPr>
            <w:tcW w:w="5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273F6" w:rsidRPr="001273F6" w:rsidRDefault="00AE710F" w:rsidP="00364ACF">
            <w:pPr>
              <w:wordWrap/>
              <w:spacing w:after="0" w:line="240" w:lineRule="auto"/>
              <w:jc w:val="left"/>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color w:val="000000"/>
                <w:kern w:val="0"/>
                <w:sz w:val="22"/>
              </w:rPr>
              <w:t xml:space="preserve">Gate, Lock-up, </w:t>
            </w:r>
            <w:r>
              <w:rPr>
                <w:rFonts w:ascii="Times New Roman" w:eastAsiaTheme="majorHAnsi" w:hAnsi="Times New Roman" w:cs="Times New Roman" w:hint="eastAsia"/>
                <w:color w:val="000000"/>
                <w:kern w:val="0"/>
                <w:sz w:val="22"/>
              </w:rPr>
              <w:t>Redemption frequency</w:t>
            </w:r>
          </w:p>
        </w:tc>
        <w:tc>
          <w:tcPr>
            <w:tcW w:w="1103"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15</w:t>
            </w:r>
          </w:p>
        </w:tc>
      </w:tr>
      <w:tr w:rsidR="00364ACF" w:rsidRPr="001273F6" w:rsidTr="00364ACF">
        <w:trPr>
          <w:trHeight w:val="945"/>
        </w:trPr>
        <w:tc>
          <w:tcPr>
            <w:tcW w:w="2128"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Firm</w:t>
            </w:r>
          </w:p>
        </w:tc>
        <w:tc>
          <w:tcPr>
            <w:tcW w:w="5825"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1273F6" w:rsidRPr="001273F6" w:rsidRDefault="00AE710F" w:rsidP="00AE710F">
            <w:pPr>
              <w:wordWrap/>
              <w:spacing w:after="0" w:line="240" w:lineRule="auto"/>
              <w:jc w:val="left"/>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hint="eastAsia"/>
                <w:color w:val="000000"/>
                <w:kern w:val="0"/>
                <w:sz w:val="22"/>
              </w:rPr>
              <w:t xml:space="preserve">Current </w:t>
            </w:r>
            <w:r w:rsidR="001273F6" w:rsidRPr="001273F6">
              <w:rPr>
                <w:rFonts w:ascii="Times New Roman" w:eastAsiaTheme="majorHAnsi" w:hAnsi="Times New Roman" w:cs="Times New Roman"/>
                <w:color w:val="000000"/>
                <w:kern w:val="0"/>
                <w:sz w:val="22"/>
              </w:rPr>
              <w:t>ILS AUM</w:t>
            </w:r>
            <w:r>
              <w:rPr>
                <w:rFonts w:ascii="Times New Roman" w:eastAsiaTheme="majorHAnsi" w:hAnsi="Times New Roman" w:cs="Times New Roman" w:hint="eastAsia"/>
                <w:color w:val="000000"/>
                <w:kern w:val="0"/>
                <w:sz w:val="22"/>
              </w:rPr>
              <w:t xml:space="preserve"> and</w:t>
            </w:r>
            <w:r w:rsidR="001273F6" w:rsidRPr="001273F6">
              <w:rPr>
                <w:rFonts w:ascii="Times New Roman" w:eastAsiaTheme="majorHAnsi" w:hAnsi="Times New Roman" w:cs="Times New Roman"/>
                <w:color w:val="000000"/>
                <w:kern w:val="0"/>
                <w:sz w:val="22"/>
              </w:rPr>
              <w:t xml:space="preserve"> growth rate, </w:t>
            </w:r>
            <w:r>
              <w:rPr>
                <w:rFonts w:ascii="Times New Roman" w:eastAsiaTheme="majorHAnsi" w:hAnsi="Times New Roman" w:cs="Times New Roman" w:hint="eastAsia"/>
                <w:color w:val="000000"/>
                <w:kern w:val="0"/>
                <w:sz w:val="22"/>
              </w:rPr>
              <w:t>E</w:t>
            </w:r>
            <w:r w:rsidR="00FD3111">
              <w:rPr>
                <w:rFonts w:ascii="Times New Roman" w:eastAsiaTheme="majorHAnsi" w:hAnsi="Times New Roman" w:cs="Times New Roman" w:hint="eastAsia"/>
                <w:color w:val="000000"/>
                <w:kern w:val="0"/>
                <w:sz w:val="22"/>
              </w:rPr>
              <w:t xml:space="preserve">xperience of investment professionals, track records of </w:t>
            </w:r>
            <w:r w:rsidR="00026400">
              <w:rPr>
                <w:rFonts w:ascii="Times New Roman" w:eastAsiaTheme="majorHAnsi" w:hAnsi="Times New Roman" w:cs="Times New Roman" w:hint="eastAsia"/>
                <w:color w:val="000000"/>
                <w:kern w:val="0"/>
                <w:sz w:val="22"/>
              </w:rPr>
              <w:t>f</w:t>
            </w:r>
            <w:r w:rsidR="001273F6" w:rsidRPr="001273F6">
              <w:rPr>
                <w:rFonts w:ascii="Times New Roman" w:eastAsiaTheme="majorHAnsi" w:hAnsi="Times New Roman" w:cs="Times New Roman"/>
                <w:color w:val="000000"/>
                <w:kern w:val="0"/>
                <w:sz w:val="22"/>
              </w:rPr>
              <w:t>irm</w:t>
            </w:r>
          </w:p>
        </w:tc>
        <w:tc>
          <w:tcPr>
            <w:tcW w:w="1103"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20</w:t>
            </w:r>
          </w:p>
        </w:tc>
      </w:tr>
    </w:tbl>
    <w:p w:rsidR="001273F6" w:rsidRPr="001273F6" w:rsidRDefault="00FD3111" w:rsidP="001273F6">
      <w:pPr>
        <w:spacing w:after="0" w:line="240" w:lineRule="auto"/>
        <w:ind w:left="710" w:hanging="710"/>
        <w:textAlignment w:val="baseline"/>
        <w:rPr>
          <w:rFonts w:ascii="Times New Roman" w:eastAsiaTheme="majorHAnsi" w:hAnsi="Times New Roman" w:cs="Times New Roman"/>
          <w:b/>
          <w:bCs/>
          <w:color w:val="000000"/>
          <w:kern w:val="0"/>
          <w:sz w:val="30"/>
          <w:szCs w:val="30"/>
        </w:rPr>
      </w:pPr>
      <w:r w:rsidRPr="001273F6">
        <w:rPr>
          <w:rFonts w:ascii="Times New Roman" w:eastAsiaTheme="majorHAnsi" w:hAnsi="Times New Roman" w:cs="Times New Roman"/>
          <w:i/>
          <w:color w:val="000000"/>
          <w:spacing w:val="-2"/>
          <w:kern w:val="0"/>
          <w:sz w:val="22"/>
        </w:rPr>
        <w:t>*</w:t>
      </w:r>
      <w:r>
        <w:rPr>
          <w:rFonts w:ascii="Times New Roman" w:eastAsiaTheme="majorHAnsi" w:hAnsi="Times New Roman" w:cs="Times New Roman" w:hint="eastAsia"/>
          <w:i/>
          <w:color w:val="000000"/>
          <w:spacing w:val="-2"/>
          <w:kern w:val="0"/>
          <w:sz w:val="22"/>
        </w:rPr>
        <w:t>Funds shall be evaluated separately according to the strategy applied (ie. diversified vs opportunistic)</w:t>
      </w:r>
    </w:p>
    <w:p w:rsidR="001273F6" w:rsidRPr="001273F6" w:rsidRDefault="001273F6" w:rsidP="001273F6">
      <w:pPr>
        <w:spacing w:after="0" w:line="240" w:lineRule="auto"/>
        <w:ind w:left="710" w:hanging="710"/>
        <w:textAlignment w:val="baseline"/>
        <w:rPr>
          <w:rFonts w:ascii="Times New Roman" w:eastAsiaTheme="majorHAnsi" w:hAnsi="Times New Roman" w:cs="Times New Roman"/>
          <w:b/>
          <w:bCs/>
          <w:color w:val="000000"/>
          <w:kern w:val="0"/>
          <w:sz w:val="30"/>
          <w:szCs w:val="30"/>
        </w:rPr>
      </w:pPr>
    </w:p>
    <w:p w:rsidR="00FD3111" w:rsidRDefault="00FD3111" w:rsidP="00FD3111">
      <w:pPr>
        <w:spacing w:after="0" w:line="240" w:lineRule="auto"/>
        <w:ind w:left="710" w:hanging="710"/>
        <w:textAlignment w:val="baseline"/>
        <w:rPr>
          <w:rFonts w:ascii="Times New Roman" w:eastAsiaTheme="majorHAnsi" w:hAnsi="Times New Roman" w:cs="Times New Roman"/>
          <w:bCs/>
          <w:color w:val="000000"/>
          <w:kern w:val="0"/>
          <w:sz w:val="26"/>
          <w:szCs w:val="26"/>
        </w:rPr>
      </w:pPr>
      <w:r w:rsidRPr="00FD3111">
        <w:rPr>
          <w:rFonts w:ascii="Times New Roman" w:eastAsiaTheme="majorHAnsi" w:hAnsi="Times New Roman" w:cs="Times New Roman" w:hint="eastAsia"/>
          <w:bCs/>
          <w:color w:val="000000"/>
          <w:kern w:val="0"/>
          <w:sz w:val="26"/>
          <w:szCs w:val="26"/>
        </w:rPr>
        <w:t>6.2</w:t>
      </w:r>
      <w:r w:rsidR="00026400">
        <w:rPr>
          <w:rFonts w:ascii="Times New Roman" w:eastAsiaTheme="majorHAnsi" w:hAnsi="Times New Roman" w:cs="Times New Roman"/>
          <w:bCs/>
          <w:color w:val="000000"/>
          <w:kern w:val="0"/>
          <w:sz w:val="26"/>
          <w:szCs w:val="26"/>
        </w:rPr>
        <w:t xml:space="preserve">. Qualitative </w:t>
      </w:r>
      <w:r w:rsidR="00026400">
        <w:rPr>
          <w:rFonts w:ascii="Times New Roman" w:eastAsiaTheme="majorHAnsi" w:hAnsi="Times New Roman" w:cs="Times New Roman" w:hint="eastAsia"/>
          <w:bCs/>
          <w:color w:val="000000"/>
          <w:kern w:val="0"/>
          <w:sz w:val="26"/>
          <w:szCs w:val="26"/>
        </w:rPr>
        <w:t>assessment</w:t>
      </w:r>
      <w:r>
        <w:rPr>
          <w:rFonts w:ascii="Times New Roman" w:eastAsiaTheme="majorHAnsi" w:hAnsi="Times New Roman" w:cs="Times New Roman" w:hint="eastAsia"/>
          <w:bCs/>
          <w:color w:val="000000"/>
          <w:kern w:val="0"/>
          <w:sz w:val="26"/>
          <w:szCs w:val="26"/>
        </w:rPr>
        <w:t xml:space="preserve"> </w:t>
      </w:r>
      <w:r w:rsidR="001273F6" w:rsidRPr="001273F6">
        <w:rPr>
          <w:rFonts w:ascii="Times New Roman" w:eastAsiaTheme="majorHAnsi" w:hAnsi="Times New Roman" w:cs="Times New Roman"/>
          <w:bCs/>
          <w:color w:val="000000"/>
          <w:kern w:val="0"/>
          <w:sz w:val="26"/>
          <w:szCs w:val="26"/>
        </w:rPr>
        <w:t>(2nd round)</w:t>
      </w:r>
    </w:p>
    <w:p w:rsidR="00FD3111" w:rsidRDefault="00FD3111" w:rsidP="00FD3111">
      <w:pPr>
        <w:spacing w:after="0" w:line="240" w:lineRule="auto"/>
        <w:ind w:leftChars="200" w:left="660" w:hangingChars="100" w:hanging="260"/>
        <w:textAlignment w:val="baseline"/>
        <w:rPr>
          <w:rFonts w:ascii="Times New Roman" w:eastAsiaTheme="majorHAnsi" w:hAnsi="Times New Roman" w:cs="Times New Roman"/>
          <w:color w:val="000000"/>
          <w:kern w:val="0"/>
          <w:sz w:val="26"/>
          <w:szCs w:val="26"/>
        </w:rPr>
      </w:pPr>
      <w:r>
        <w:rPr>
          <w:rFonts w:ascii="Times New Roman" w:eastAsiaTheme="majorHAnsi" w:hAnsi="Times New Roman" w:cs="Times New Roman" w:hint="eastAsia"/>
          <w:bCs/>
          <w:color w:val="000000"/>
          <w:kern w:val="0"/>
          <w:sz w:val="26"/>
          <w:szCs w:val="26"/>
        </w:rPr>
        <w:t xml:space="preserve">- </w:t>
      </w:r>
      <w:r w:rsidR="001273F6" w:rsidRPr="001273F6">
        <w:rPr>
          <w:rFonts w:ascii="Times New Roman" w:eastAsiaTheme="majorHAnsi" w:hAnsi="Times New Roman" w:cs="Times New Roman"/>
          <w:color w:val="000000"/>
          <w:kern w:val="0"/>
          <w:sz w:val="26"/>
          <w:szCs w:val="26"/>
        </w:rPr>
        <w:t>Only those applicants who have passed the 1</w:t>
      </w:r>
      <w:r w:rsidR="001273F6" w:rsidRPr="001273F6">
        <w:rPr>
          <w:rFonts w:ascii="Times New Roman" w:eastAsiaTheme="majorHAnsi" w:hAnsi="Times New Roman" w:cs="Times New Roman"/>
          <w:color w:val="000000"/>
          <w:kern w:val="0"/>
          <w:sz w:val="26"/>
          <w:szCs w:val="26"/>
          <w:vertAlign w:val="superscript"/>
        </w:rPr>
        <w:t>st</w:t>
      </w:r>
      <w:r w:rsidR="001273F6" w:rsidRPr="001273F6">
        <w:rPr>
          <w:rFonts w:ascii="Times New Roman" w:eastAsiaTheme="majorHAnsi" w:hAnsi="Times New Roman" w:cs="Times New Roman"/>
          <w:color w:val="000000"/>
          <w:spacing w:val="-16"/>
          <w:kern w:val="0"/>
          <w:sz w:val="26"/>
          <w:szCs w:val="26"/>
        </w:rPr>
        <w:t xml:space="preserve"> </w:t>
      </w:r>
      <w:r w:rsidR="001273F6" w:rsidRPr="001273F6">
        <w:rPr>
          <w:rFonts w:ascii="Times New Roman" w:eastAsiaTheme="majorHAnsi" w:hAnsi="Times New Roman" w:cs="Times New Roman"/>
          <w:color w:val="000000"/>
          <w:kern w:val="0"/>
          <w:sz w:val="26"/>
          <w:szCs w:val="26"/>
        </w:rPr>
        <w:t xml:space="preserve">round of </w:t>
      </w:r>
      <w:r>
        <w:rPr>
          <w:rFonts w:ascii="Times New Roman" w:eastAsiaTheme="majorHAnsi" w:hAnsi="Times New Roman" w:cs="Times New Roman" w:hint="eastAsia"/>
          <w:color w:val="000000"/>
          <w:kern w:val="0"/>
          <w:sz w:val="26"/>
          <w:szCs w:val="26"/>
        </w:rPr>
        <w:t>assessment</w:t>
      </w:r>
      <w:r w:rsidR="001273F6" w:rsidRPr="001273F6">
        <w:rPr>
          <w:rFonts w:ascii="Times New Roman" w:eastAsiaTheme="majorHAnsi" w:hAnsi="Times New Roman" w:cs="Times New Roman"/>
          <w:color w:val="000000"/>
          <w:kern w:val="0"/>
          <w:sz w:val="26"/>
          <w:szCs w:val="26"/>
        </w:rPr>
        <w:t xml:space="preserve"> will be </w:t>
      </w:r>
      <w:r w:rsidR="00677E98">
        <w:rPr>
          <w:rFonts w:ascii="Times New Roman" w:eastAsiaTheme="majorHAnsi" w:hAnsi="Times New Roman" w:cs="Times New Roman" w:hint="eastAsia"/>
          <w:color w:val="000000"/>
          <w:kern w:val="0"/>
          <w:sz w:val="26"/>
          <w:szCs w:val="26"/>
        </w:rPr>
        <w:t xml:space="preserve">invited. Invitation </w:t>
      </w:r>
      <w:r w:rsidR="00AA7D32">
        <w:rPr>
          <w:rFonts w:ascii="Times New Roman" w:eastAsiaTheme="majorHAnsi" w:hAnsi="Times New Roman" w:cs="Times New Roman" w:hint="eastAsia"/>
          <w:color w:val="000000"/>
          <w:kern w:val="0"/>
          <w:sz w:val="26"/>
          <w:szCs w:val="26"/>
        </w:rPr>
        <w:t xml:space="preserve">is </w:t>
      </w:r>
      <w:r w:rsidR="00677E98">
        <w:rPr>
          <w:rFonts w:ascii="Times New Roman" w:eastAsiaTheme="majorHAnsi" w:hAnsi="Times New Roman" w:cs="Times New Roman" w:hint="eastAsia"/>
          <w:color w:val="000000"/>
          <w:kern w:val="0"/>
          <w:sz w:val="26"/>
          <w:szCs w:val="26"/>
        </w:rPr>
        <w:t xml:space="preserve">extended to double to three times the number of final selection. </w:t>
      </w:r>
    </w:p>
    <w:p w:rsidR="001273F6" w:rsidRDefault="00FD3111" w:rsidP="00FD3111">
      <w:pPr>
        <w:spacing w:after="0" w:line="240" w:lineRule="auto"/>
        <w:ind w:leftChars="200" w:left="660" w:hangingChars="100" w:hanging="260"/>
        <w:textAlignment w:val="baseline"/>
        <w:rPr>
          <w:rFonts w:ascii="Times New Roman" w:eastAsiaTheme="majorHAnsi" w:hAnsi="Times New Roman" w:cs="Times New Roman"/>
          <w:color w:val="000000"/>
          <w:kern w:val="0"/>
          <w:sz w:val="26"/>
          <w:szCs w:val="26"/>
        </w:rPr>
      </w:pPr>
      <w:r>
        <w:rPr>
          <w:rFonts w:ascii="Times New Roman" w:eastAsiaTheme="majorHAnsi" w:hAnsi="Times New Roman" w:cs="Times New Roman" w:hint="eastAsia"/>
          <w:color w:val="000000"/>
          <w:kern w:val="0"/>
          <w:sz w:val="26"/>
          <w:szCs w:val="26"/>
        </w:rPr>
        <w:t>- Evaluation method: Oral presentation by firm</w:t>
      </w:r>
      <w:r w:rsidR="00026400">
        <w:rPr>
          <w:rFonts w:ascii="Times New Roman" w:eastAsiaTheme="majorHAnsi" w:hAnsi="Times New Roman" w:cs="Times New Roman" w:hint="eastAsia"/>
          <w:color w:val="000000"/>
          <w:kern w:val="0"/>
          <w:sz w:val="26"/>
          <w:szCs w:val="26"/>
        </w:rPr>
        <w:t xml:space="preserve"> at Korea Post</w:t>
      </w:r>
      <w:r w:rsidR="00026400">
        <w:rPr>
          <w:rFonts w:ascii="Times New Roman" w:eastAsiaTheme="majorHAnsi" w:hAnsi="Times New Roman" w:cs="Times New Roman"/>
          <w:color w:val="000000"/>
          <w:kern w:val="0"/>
          <w:sz w:val="26"/>
          <w:szCs w:val="26"/>
        </w:rPr>
        <w:t>’</w:t>
      </w:r>
      <w:r w:rsidR="00026400">
        <w:rPr>
          <w:rFonts w:ascii="Times New Roman" w:eastAsiaTheme="majorHAnsi" w:hAnsi="Times New Roman" w:cs="Times New Roman" w:hint="eastAsia"/>
          <w:color w:val="000000"/>
          <w:kern w:val="0"/>
          <w:sz w:val="26"/>
          <w:szCs w:val="26"/>
        </w:rPr>
        <w:t>s site in Korea</w:t>
      </w:r>
      <w:r>
        <w:rPr>
          <w:rFonts w:ascii="Times New Roman" w:eastAsiaTheme="majorHAnsi" w:hAnsi="Times New Roman" w:cs="Times New Roman" w:hint="eastAsia"/>
          <w:color w:val="000000"/>
          <w:kern w:val="0"/>
          <w:sz w:val="26"/>
          <w:szCs w:val="26"/>
        </w:rPr>
        <w:t xml:space="preserve">. The presentation must be in Korean </w:t>
      </w:r>
      <w:r w:rsidR="00D475B0">
        <w:rPr>
          <w:rFonts w:ascii="Times New Roman" w:eastAsiaTheme="majorHAnsi" w:hAnsi="Times New Roman" w:cs="Times New Roman" w:hint="eastAsia"/>
          <w:color w:val="000000"/>
          <w:kern w:val="0"/>
          <w:sz w:val="26"/>
          <w:szCs w:val="26"/>
        </w:rPr>
        <w:t>language. (N</w:t>
      </w:r>
      <w:r>
        <w:rPr>
          <w:rFonts w:ascii="Times New Roman" w:eastAsiaTheme="majorHAnsi" w:hAnsi="Times New Roman" w:cs="Times New Roman" w:hint="eastAsia"/>
          <w:color w:val="000000"/>
          <w:kern w:val="0"/>
          <w:sz w:val="26"/>
          <w:szCs w:val="26"/>
        </w:rPr>
        <w:t>on-Korean speakers may use interpretation)</w:t>
      </w:r>
    </w:p>
    <w:p w:rsidR="001273F6" w:rsidRPr="001273F6" w:rsidRDefault="00FD3111" w:rsidP="00FD3111">
      <w:pPr>
        <w:spacing w:after="0" w:line="240" w:lineRule="auto"/>
        <w:ind w:leftChars="200" w:left="660" w:hangingChars="100" w:hanging="260"/>
        <w:textAlignment w:val="baseline"/>
        <w:rPr>
          <w:rFonts w:ascii="Times New Roman" w:eastAsiaTheme="majorHAnsi" w:hAnsi="Times New Roman" w:cs="Times New Roman"/>
          <w:bCs/>
          <w:color w:val="000000"/>
          <w:kern w:val="0"/>
          <w:sz w:val="26"/>
          <w:szCs w:val="26"/>
        </w:rPr>
      </w:pPr>
      <w:r>
        <w:rPr>
          <w:rFonts w:ascii="Times New Roman" w:eastAsiaTheme="majorHAnsi" w:hAnsi="Times New Roman" w:cs="Times New Roman" w:hint="eastAsia"/>
          <w:color w:val="000000"/>
          <w:kern w:val="0"/>
          <w:sz w:val="26"/>
          <w:szCs w:val="26"/>
        </w:rPr>
        <w:t>- Details of the evaluation criteria</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33"/>
        <w:gridCol w:w="6576"/>
        <w:gridCol w:w="1121"/>
      </w:tblGrid>
      <w:tr w:rsidR="001273F6" w:rsidRPr="001273F6" w:rsidTr="003903D8">
        <w:trPr>
          <w:trHeight w:val="276"/>
        </w:trPr>
        <w:tc>
          <w:tcPr>
            <w:tcW w:w="1558" w:type="dxa"/>
            <w:tcBorders>
              <w:top w:val="single" w:sz="12" w:space="0" w:color="000000"/>
              <w:left w:val="single" w:sz="1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Category</w:t>
            </w:r>
          </w:p>
        </w:tc>
        <w:tc>
          <w:tcPr>
            <w:tcW w:w="7105" w:type="dxa"/>
            <w:tcBorders>
              <w:top w:val="single" w:sz="12"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Contents</w:t>
            </w:r>
          </w:p>
        </w:tc>
        <w:tc>
          <w:tcPr>
            <w:tcW w:w="926" w:type="dxa"/>
            <w:tcBorders>
              <w:top w:val="single" w:sz="12" w:space="0" w:color="000000"/>
              <w:left w:val="single" w:sz="2" w:space="0" w:color="000000"/>
              <w:bottom w:val="single" w:sz="2" w:space="0" w:color="000000"/>
              <w:right w:val="single" w:sz="12" w:space="0" w:color="000000"/>
            </w:tcBorders>
            <w:shd w:val="clear" w:color="auto" w:fill="D9D9D9" w:themeFill="background1" w:themeFillShade="D9"/>
            <w:tcMar>
              <w:top w:w="28" w:type="dxa"/>
              <w:left w:w="102" w:type="dxa"/>
              <w:bottom w:w="28" w:type="dxa"/>
              <w:right w:w="102" w:type="dxa"/>
            </w:tcMar>
            <w:vAlign w:val="center"/>
            <w:hideMark/>
          </w:tcPr>
          <w:p w:rsidR="001273F6" w:rsidRDefault="003903D8" w:rsidP="001273F6">
            <w:pPr>
              <w:wordWrap/>
              <w:spacing w:after="0" w:line="240" w:lineRule="auto"/>
              <w:jc w:val="center"/>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hint="eastAsia"/>
                <w:color w:val="000000"/>
                <w:kern w:val="0"/>
                <w:sz w:val="22"/>
              </w:rPr>
              <w:t xml:space="preserve">Maximum </w:t>
            </w:r>
          </w:p>
          <w:p w:rsidR="003903D8" w:rsidRPr="001273F6" w:rsidRDefault="003903D8" w:rsidP="001273F6">
            <w:pPr>
              <w:wordWrap/>
              <w:spacing w:after="0" w:line="240" w:lineRule="auto"/>
              <w:jc w:val="center"/>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hint="eastAsia"/>
                <w:color w:val="000000"/>
                <w:kern w:val="0"/>
                <w:sz w:val="22"/>
              </w:rPr>
              <w:t>Score</w:t>
            </w:r>
          </w:p>
        </w:tc>
      </w:tr>
      <w:tr w:rsidR="001273F6" w:rsidRPr="001273F6" w:rsidTr="00AE710F">
        <w:trPr>
          <w:trHeight w:val="1632"/>
        </w:trPr>
        <w:tc>
          <w:tcPr>
            <w:tcW w:w="1558"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AE710F" w:rsidP="00AE710F">
            <w:pPr>
              <w:wordWrap/>
              <w:spacing w:after="0" w:line="240" w:lineRule="auto"/>
              <w:jc w:val="center"/>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color w:val="000000"/>
                <w:kern w:val="0"/>
                <w:sz w:val="22"/>
              </w:rPr>
              <w:t>Firm Overview</w:t>
            </w:r>
          </w:p>
        </w:tc>
        <w:tc>
          <w:tcPr>
            <w:tcW w:w="7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AE710F" w:rsidP="00AE710F">
            <w:pPr>
              <w:spacing w:after="0" w:line="240" w:lineRule="auto"/>
              <w:ind w:left="17" w:hanging="17"/>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color w:val="000000"/>
                <w:kern w:val="0"/>
                <w:sz w:val="22"/>
              </w:rPr>
              <w:t>Company overview</w:t>
            </w:r>
            <w:r w:rsidR="001273F6" w:rsidRPr="001273F6">
              <w:rPr>
                <w:rFonts w:ascii="Times New Roman" w:eastAsiaTheme="majorHAnsi" w:hAnsi="Times New Roman" w:cs="Times New Roman"/>
                <w:color w:val="000000"/>
                <w:kern w:val="0"/>
                <w:sz w:val="22"/>
              </w:rPr>
              <w:t xml:space="preserve">, </w:t>
            </w:r>
            <w:r>
              <w:rPr>
                <w:rFonts w:ascii="Times New Roman" w:eastAsiaTheme="majorHAnsi" w:hAnsi="Times New Roman" w:cs="Times New Roman" w:hint="eastAsia"/>
                <w:color w:val="000000"/>
                <w:kern w:val="0"/>
                <w:sz w:val="22"/>
              </w:rPr>
              <w:t>Firm track record (number of years ILS managed, past performance</w:t>
            </w:r>
            <w:r w:rsidR="00D475B0">
              <w:rPr>
                <w:rFonts w:ascii="Times New Roman" w:eastAsiaTheme="majorHAnsi" w:hAnsi="Times New Roman" w:cs="Times New Roman" w:hint="eastAsia"/>
                <w:color w:val="000000"/>
                <w:kern w:val="0"/>
                <w:sz w:val="22"/>
              </w:rPr>
              <w:t>, etc</w:t>
            </w:r>
            <w:r>
              <w:rPr>
                <w:rFonts w:ascii="Times New Roman" w:eastAsiaTheme="majorHAnsi" w:hAnsi="Times New Roman" w:cs="Times New Roman" w:hint="eastAsia"/>
                <w:color w:val="000000"/>
                <w:kern w:val="0"/>
                <w:sz w:val="22"/>
              </w:rPr>
              <w:t>)</w:t>
            </w:r>
            <w:r w:rsidR="001273F6" w:rsidRPr="001273F6">
              <w:rPr>
                <w:rFonts w:ascii="Times New Roman" w:eastAsiaTheme="majorHAnsi" w:hAnsi="Times New Roman" w:cs="Times New Roman"/>
                <w:color w:val="000000"/>
                <w:kern w:val="0"/>
                <w:sz w:val="22"/>
              </w:rPr>
              <w:t>,</w:t>
            </w:r>
            <w:r>
              <w:rPr>
                <w:rFonts w:ascii="Times New Roman" w:eastAsiaTheme="majorHAnsi" w:hAnsi="Times New Roman" w:cs="Times New Roman" w:hint="eastAsia"/>
                <w:color w:val="000000"/>
                <w:kern w:val="0"/>
                <w:sz w:val="22"/>
              </w:rPr>
              <w:t xml:space="preserve"> ILS AUM growth, investor base, </w:t>
            </w:r>
            <w:r w:rsidR="001273F6" w:rsidRPr="001273F6">
              <w:rPr>
                <w:rFonts w:ascii="Times New Roman" w:eastAsiaTheme="majorHAnsi" w:hAnsi="Times New Roman" w:cs="Times New Roman"/>
                <w:color w:val="000000"/>
                <w:kern w:val="0"/>
                <w:sz w:val="22"/>
              </w:rPr>
              <w:t>Ownership and governance structure</w:t>
            </w:r>
            <w:r>
              <w:rPr>
                <w:rFonts w:ascii="Times New Roman" w:eastAsiaTheme="majorHAnsi" w:hAnsi="Times New Roman" w:cs="Times New Roman" w:hint="eastAsia"/>
                <w:color w:val="000000"/>
                <w:kern w:val="0"/>
                <w:sz w:val="22"/>
              </w:rPr>
              <w:t xml:space="preserve"> (i</w:t>
            </w:r>
            <w:r w:rsidR="001273F6" w:rsidRPr="001273F6">
              <w:rPr>
                <w:rFonts w:ascii="Times New Roman" w:eastAsiaTheme="majorHAnsi" w:hAnsi="Times New Roman" w:cs="Times New Roman"/>
                <w:color w:val="000000"/>
                <w:kern w:val="0"/>
                <w:sz w:val="22"/>
              </w:rPr>
              <w:t>f any shareholding relationships with (re)insurance companies, whether guidelines are in place t</w:t>
            </w:r>
            <w:r>
              <w:rPr>
                <w:rFonts w:ascii="Times New Roman" w:eastAsiaTheme="majorHAnsi" w:hAnsi="Times New Roman" w:cs="Times New Roman"/>
                <w:color w:val="000000"/>
                <w:kern w:val="0"/>
                <w:sz w:val="22"/>
              </w:rPr>
              <w:t>o prevent conflicts of interest</w:t>
            </w:r>
            <w:r>
              <w:rPr>
                <w:rFonts w:ascii="Times New Roman" w:eastAsiaTheme="majorHAnsi" w:hAnsi="Times New Roman" w:cs="Times New Roman" w:hint="eastAsia"/>
                <w:color w:val="000000"/>
                <w:kern w:val="0"/>
                <w:sz w:val="22"/>
              </w:rPr>
              <w:t xml:space="preserve">), </w:t>
            </w:r>
            <w:r w:rsidR="00C17EC2">
              <w:rPr>
                <w:rFonts w:ascii="Times New Roman" w:eastAsiaTheme="majorHAnsi" w:hAnsi="Times New Roman" w:cs="Times New Roman" w:hint="eastAsia"/>
                <w:color w:val="000000"/>
                <w:kern w:val="0"/>
                <w:sz w:val="22"/>
              </w:rPr>
              <w:t>A</w:t>
            </w:r>
            <w:r w:rsidR="001273F6" w:rsidRPr="001273F6">
              <w:rPr>
                <w:rFonts w:ascii="Times New Roman" w:eastAsiaTheme="majorHAnsi" w:hAnsi="Times New Roman" w:cs="Times New Roman"/>
                <w:color w:val="000000"/>
                <w:kern w:val="0"/>
                <w:sz w:val="22"/>
              </w:rPr>
              <w:t>ny other relevant issues</w:t>
            </w:r>
          </w:p>
        </w:tc>
        <w:tc>
          <w:tcPr>
            <w:tcW w:w="92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30</w:t>
            </w:r>
          </w:p>
        </w:tc>
      </w:tr>
      <w:tr w:rsidR="001273F6" w:rsidRPr="001273F6" w:rsidTr="00AE710F">
        <w:trPr>
          <w:trHeight w:val="1784"/>
        </w:trPr>
        <w:tc>
          <w:tcPr>
            <w:tcW w:w="1558"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p>
          <w:p w:rsidR="001273F6" w:rsidRPr="001273F6" w:rsidRDefault="00AE710F" w:rsidP="00AE710F">
            <w:pPr>
              <w:wordWrap/>
              <w:spacing w:after="0" w:line="240" w:lineRule="auto"/>
              <w:jc w:val="center"/>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color w:val="000000"/>
                <w:kern w:val="0"/>
                <w:sz w:val="22"/>
              </w:rPr>
              <w:t>Investment Team</w:t>
            </w:r>
          </w:p>
        </w:tc>
        <w:tc>
          <w:tcPr>
            <w:tcW w:w="7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AE710F" w:rsidP="00D475B0">
            <w:pPr>
              <w:spacing w:after="0" w:line="240" w:lineRule="auto"/>
              <w:ind w:left="18" w:hanging="18"/>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hint="eastAsia"/>
                <w:color w:val="000000"/>
                <w:kern w:val="0"/>
                <w:sz w:val="22"/>
              </w:rPr>
              <w:t>Demonstrate the capabilities of investment professionals (</w:t>
            </w:r>
            <w:r w:rsidR="001273F6" w:rsidRPr="001273F6">
              <w:rPr>
                <w:rFonts w:ascii="Times New Roman" w:eastAsiaTheme="majorHAnsi" w:hAnsi="Times New Roman" w:cs="Times New Roman"/>
                <w:color w:val="000000"/>
                <w:kern w:val="0"/>
                <w:sz w:val="22"/>
              </w:rPr>
              <w:t>past performance,</w:t>
            </w:r>
            <w:r>
              <w:rPr>
                <w:rFonts w:ascii="Times New Roman" w:eastAsiaTheme="majorHAnsi" w:hAnsi="Times New Roman" w:cs="Times New Roman" w:hint="eastAsia"/>
                <w:color w:val="000000"/>
                <w:kern w:val="0"/>
                <w:sz w:val="22"/>
              </w:rPr>
              <w:t xml:space="preserve"> number of years in ILS</w:t>
            </w:r>
            <w:r w:rsidR="00D475B0">
              <w:rPr>
                <w:rFonts w:ascii="Times New Roman" w:eastAsiaTheme="majorHAnsi" w:hAnsi="Times New Roman" w:cs="Times New Roman" w:hint="eastAsia"/>
                <w:color w:val="000000"/>
                <w:kern w:val="0"/>
                <w:sz w:val="22"/>
              </w:rPr>
              <w:t>, etc</w:t>
            </w:r>
            <w:r>
              <w:rPr>
                <w:rFonts w:ascii="Times New Roman" w:eastAsiaTheme="majorHAnsi" w:hAnsi="Times New Roman" w:cs="Times New Roman" w:hint="eastAsia"/>
                <w:color w:val="000000"/>
                <w:kern w:val="0"/>
                <w:sz w:val="22"/>
              </w:rPr>
              <w:t xml:space="preserve">), </w:t>
            </w:r>
            <w:r w:rsidR="001273F6" w:rsidRPr="001273F6">
              <w:rPr>
                <w:rFonts w:ascii="Times New Roman" w:eastAsiaTheme="majorHAnsi" w:hAnsi="Times New Roman" w:cs="Times New Roman"/>
                <w:color w:val="000000"/>
                <w:kern w:val="0"/>
                <w:sz w:val="22"/>
              </w:rPr>
              <w:t xml:space="preserve">Compensation </w:t>
            </w:r>
            <w:r>
              <w:rPr>
                <w:rFonts w:ascii="Times New Roman" w:eastAsiaTheme="majorHAnsi" w:hAnsi="Times New Roman" w:cs="Times New Roman" w:hint="eastAsia"/>
                <w:color w:val="000000"/>
                <w:kern w:val="0"/>
                <w:sz w:val="22"/>
              </w:rPr>
              <w:t>structure for investment professionals (to maintain teamwork, retain key persons and ensure adequate an</w:t>
            </w:r>
            <w:r w:rsidR="00D475B0">
              <w:rPr>
                <w:rFonts w:ascii="Times New Roman" w:eastAsiaTheme="majorHAnsi" w:hAnsi="Times New Roman" w:cs="Times New Roman" w:hint="eastAsia"/>
                <w:color w:val="000000"/>
                <w:kern w:val="0"/>
                <w:sz w:val="22"/>
              </w:rPr>
              <w:t>d</w:t>
            </w:r>
            <w:r>
              <w:rPr>
                <w:rFonts w:ascii="Times New Roman" w:eastAsiaTheme="majorHAnsi" w:hAnsi="Times New Roman" w:cs="Times New Roman" w:hint="eastAsia"/>
                <w:color w:val="000000"/>
                <w:kern w:val="0"/>
                <w:sz w:val="22"/>
              </w:rPr>
              <w:t xml:space="preserve"> effective compensat</w:t>
            </w:r>
            <w:r w:rsidR="00D475B0">
              <w:rPr>
                <w:rFonts w:ascii="Times New Roman" w:eastAsiaTheme="majorHAnsi" w:hAnsi="Times New Roman" w:cs="Times New Roman" w:hint="eastAsia"/>
                <w:color w:val="000000"/>
                <w:kern w:val="0"/>
                <w:sz w:val="22"/>
              </w:rPr>
              <w:t>ion</w:t>
            </w:r>
            <w:r>
              <w:rPr>
                <w:rFonts w:ascii="Times New Roman" w:eastAsiaTheme="majorHAnsi" w:hAnsi="Times New Roman" w:cs="Times New Roman" w:hint="eastAsia"/>
                <w:color w:val="000000"/>
                <w:kern w:val="0"/>
                <w:sz w:val="22"/>
              </w:rPr>
              <w:t xml:space="preserve">), </w:t>
            </w:r>
            <w:r w:rsidR="001273F6" w:rsidRPr="001273F6">
              <w:rPr>
                <w:rFonts w:ascii="Times New Roman" w:eastAsiaTheme="majorHAnsi" w:hAnsi="Times New Roman" w:cs="Times New Roman"/>
                <w:color w:val="000000"/>
                <w:kern w:val="0"/>
                <w:sz w:val="22"/>
              </w:rPr>
              <w:t>Stability of the</w:t>
            </w:r>
            <w:r>
              <w:rPr>
                <w:rFonts w:ascii="Times New Roman" w:eastAsiaTheme="majorHAnsi" w:hAnsi="Times New Roman" w:cs="Times New Roman" w:hint="eastAsia"/>
                <w:color w:val="000000"/>
                <w:kern w:val="0"/>
                <w:sz w:val="22"/>
              </w:rPr>
              <w:t xml:space="preserve"> </w:t>
            </w:r>
            <w:r w:rsidR="00677E98">
              <w:rPr>
                <w:rFonts w:ascii="Times New Roman" w:eastAsiaTheme="majorHAnsi" w:hAnsi="Times New Roman" w:cs="Times New Roman"/>
                <w:color w:val="000000"/>
                <w:kern w:val="0"/>
                <w:sz w:val="22"/>
              </w:rPr>
              <w:t>organization</w:t>
            </w:r>
            <w:r w:rsidR="001273F6" w:rsidRPr="001273F6">
              <w:rPr>
                <w:rFonts w:ascii="Times New Roman" w:eastAsiaTheme="majorHAnsi" w:hAnsi="Times New Roman" w:cs="Times New Roman"/>
                <w:color w:val="000000"/>
                <w:kern w:val="0"/>
                <w:sz w:val="22"/>
              </w:rPr>
              <w:t xml:space="preserve"> (</w:t>
            </w:r>
            <w:r>
              <w:rPr>
                <w:rFonts w:ascii="Times New Roman" w:eastAsiaTheme="majorHAnsi" w:hAnsi="Times New Roman" w:cs="Times New Roman" w:hint="eastAsia"/>
                <w:color w:val="000000"/>
                <w:kern w:val="0"/>
                <w:sz w:val="22"/>
              </w:rPr>
              <w:t>r</w:t>
            </w:r>
            <w:r>
              <w:rPr>
                <w:rFonts w:ascii="Times New Roman" w:eastAsiaTheme="majorHAnsi" w:hAnsi="Times New Roman" w:cs="Times New Roman"/>
                <w:color w:val="000000"/>
                <w:kern w:val="0"/>
                <w:sz w:val="22"/>
              </w:rPr>
              <w:t xml:space="preserve">ecent </w:t>
            </w:r>
            <w:r>
              <w:rPr>
                <w:rFonts w:ascii="Times New Roman" w:eastAsiaTheme="majorHAnsi" w:hAnsi="Times New Roman" w:cs="Times New Roman" w:hint="eastAsia"/>
                <w:color w:val="000000"/>
                <w:kern w:val="0"/>
                <w:sz w:val="22"/>
              </w:rPr>
              <w:t>leavers among key investment professions</w:t>
            </w:r>
            <w:r w:rsidR="001273F6" w:rsidRPr="001273F6">
              <w:rPr>
                <w:rFonts w:ascii="Times New Roman" w:eastAsiaTheme="majorHAnsi" w:hAnsi="Times New Roman" w:cs="Times New Roman"/>
                <w:color w:val="000000"/>
                <w:kern w:val="0"/>
                <w:sz w:val="22"/>
              </w:rPr>
              <w:t>)</w:t>
            </w:r>
            <w:r>
              <w:rPr>
                <w:rFonts w:ascii="Times New Roman" w:eastAsiaTheme="majorHAnsi" w:hAnsi="Times New Roman" w:cs="Times New Roman" w:hint="eastAsia"/>
                <w:color w:val="000000"/>
                <w:kern w:val="0"/>
                <w:sz w:val="22"/>
              </w:rPr>
              <w:t xml:space="preserve">, </w:t>
            </w:r>
            <w:r w:rsidR="00C17EC2">
              <w:rPr>
                <w:rFonts w:ascii="Times New Roman" w:eastAsiaTheme="majorHAnsi" w:hAnsi="Times New Roman" w:cs="Times New Roman" w:hint="eastAsia"/>
                <w:color w:val="000000"/>
                <w:kern w:val="0"/>
                <w:sz w:val="22"/>
              </w:rPr>
              <w:t>A</w:t>
            </w:r>
            <w:r w:rsidR="001273F6" w:rsidRPr="001273F6">
              <w:rPr>
                <w:rFonts w:ascii="Times New Roman" w:eastAsiaTheme="majorHAnsi" w:hAnsi="Times New Roman" w:cs="Times New Roman"/>
                <w:color w:val="000000"/>
                <w:kern w:val="0"/>
                <w:sz w:val="22"/>
              </w:rPr>
              <w:t>ny other relevant issues</w:t>
            </w:r>
          </w:p>
        </w:tc>
        <w:tc>
          <w:tcPr>
            <w:tcW w:w="92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35</w:t>
            </w:r>
          </w:p>
        </w:tc>
      </w:tr>
      <w:tr w:rsidR="001273F6" w:rsidRPr="001273F6" w:rsidTr="00D45E86">
        <w:trPr>
          <w:trHeight w:val="1822"/>
        </w:trPr>
        <w:tc>
          <w:tcPr>
            <w:tcW w:w="1558"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Investment and Research Process</w:t>
            </w:r>
          </w:p>
        </w:tc>
        <w:tc>
          <w:tcPr>
            <w:tcW w:w="7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AE710F" w:rsidP="00C17EC2">
            <w:pPr>
              <w:spacing w:after="0" w:line="240" w:lineRule="auto"/>
              <w:ind w:left="18" w:hanging="18"/>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hint="eastAsia"/>
                <w:color w:val="000000"/>
                <w:kern w:val="0"/>
                <w:sz w:val="22"/>
              </w:rPr>
              <w:t>Details of I</w:t>
            </w:r>
            <w:r>
              <w:rPr>
                <w:rFonts w:ascii="Times New Roman" w:eastAsiaTheme="majorHAnsi" w:hAnsi="Times New Roman" w:cs="Times New Roman"/>
                <w:color w:val="000000"/>
                <w:kern w:val="0"/>
                <w:sz w:val="22"/>
              </w:rPr>
              <w:t>nvestment Committee</w:t>
            </w:r>
            <w:r>
              <w:rPr>
                <w:rFonts w:ascii="Times New Roman" w:eastAsiaTheme="majorHAnsi" w:hAnsi="Times New Roman" w:cs="Times New Roman" w:hint="eastAsia"/>
                <w:color w:val="000000"/>
                <w:kern w:val="0"/>
                <w:sz w:val="22"/>
              </w:rPr>
              <w:t xml:space="preserve"> (overview, transparency and effectiveness of decision process), Portfolio construction process (including trade allocation and rebalancing processes), Research process (including 3</w:t>
            </w:r>
            <w:r w:rsidRPr="00AE710F">
              <w:rPr>
                <w:rFonts w:ascii="Times New Roman" w:eastAsiaTheme="majorHAnsi" w:hAnsi="Times New Roman" w:cs="Times New Roman" w:hint="eastAsia"/>
                <w:color w:val="000000"/>
                <w:kern w:val="0"/>
                <w:sz w:val="22"/>
                <w:vertAlign w:val="superscript"/>
              </w:rPr>
              <w:t>rd</w:t>
            </w:r>
            <w:r w:rsidR="00C17EC2">
              <w:rPr>
                <w:rFonts w:ascii="Times New Roman" w:eastAsiaTheme="majorHAnsi" w:hAnsi="Times New Roman" w:cs="Times New Roman" w:hint="eastAsia"/>
                <w:color w:val="000000"/>
                <w:kern w:val="0"/>
                <w:sz w:val="22"/>
              </w:rPr>
              <w:t xml:space="preserve"> party resources), A</w:t>
            </w:r>
            <w:r w:rsidR="001273F6" w:rsidRPr="001273F6">
              <w:rPr>
                <w:rFonts w:ascii="Times New Roman" w:eastAsiaTheme="majorHAnsi" w:hAnsi="Times New Roman" w:cs="Times New Roman"/>
                <w:color w:val="000000"/>
                <w:kern w:val="0"/>
                <w:sz w:val="22"/>
              </w:rPr>
              <w:t>ny other relevant issues</w:t>
            </w:r>
          </w:p>
        </w:tc>
        <w:tc>
          <w:tcPr>
            <w:tcW w:w="92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40</w:t>
            </w:r>
          </w:p>
        </w:tc>
      </w:tr>
      <w:tr w:rsidR="001273F6" w:rsidRPr="001273F6" w:rsidTr="00C17EC2">
        <w:trPr>
          <w:trHeight w:val="1531"/>
        </w:trPr>
        <w:tc>
          <w:tcPr>
            <w:tcW w:w="1558"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Investment Strategy and Capabilities</w:t>
            </w:r>
          </w:p>
        </w:tc>
        <w:tc>
          <w:tcPr>
            <w:tcW w:w="7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1273F6" w:rsidP="00C17EC2">
            <w:pPr>
              <w:spacing w:after="0" w:line="240" w:lineRule="auto"/>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Relative strengths and weaknesses of the company’s capabilities as compared to competitors</w:t>
            </w:r>
            <w:r w:rsidR="00C17EC2">
              <w:rPr>
                <w:rFonts w:ascii="Times New Roman" w:eastAsiaTheme="majorHAnsi" w:hAnsi="Times New Roman" w:cs="Times New Roman" w:hint="eastAsia"/>
                <w:color w:val="000000"/>
                <w:kern w:val="0"/>
                <w:sz w:val="22"/>
              </w:rPr>
              <w:t xml:space="preserve"> (e.g. </w:t>
            </w:r>
            <w:r w:rsidR="00C17EC2">
              <w:rPr>
                <w:rFonts w:ascii="Times New Roman" w:eastAsiaTheme="majorHAnsi" w:hAnsi="Times New Roman" w:cs="Times New Roman"/>
                <w:color w:val="000000"/>
                <w:kern w:val="0"/>
                <w:sz w:val="22"/>
              </w:rPr>
              <w:t>specialty</w:t>
            </w:r>
            <w:r w:rsidR="00C17EC2">
              <w:rPr>
                <w:rFonts w:ascii="Times New Roman" w:eastAsiaTheme="majorHAnsi" w:hAnsi="Times New Roman" w:cs="Times New Roman" w:hint="eastAsia"/>
                <w:color w:val="000000"/>
                <w:kern w:val="0"/>
                <w:sz w:val="22"/>
              </w:rPr>
              <w:t xml:space="preserve"> in any particular p</w:t>
            </w:r>
            <w:r w:rsidR="00C17EC2">
              <w:rPr>
                <w:rFonts w:ascii="Times New Roman" w:eastAsiaTheme="majorHAnsi" w:hAnsi="Times New Roman" w:cs="Times New Roman"/>
                <w:color w:val="000000"/>
                <w:kern w:val="0"/>
                <w:sz w:val="22"/>
              </w:rPr>
              <w:t xml:space="preserve">eril, </w:t>
            </w:r>
            <w:r w:rsidR="00C17EC2">
              <w:rPr>
                <w:rFonts w:ascii="Times New Roman" w:eastAsiaTheme="majorHAnsi" w:hAnsi="Times New Roman" w:cs="Times New Roman" w:hint="eastAsia"/>
                <w:color w:val="000000"/>
                <w:kern w:val="0"/>
                <w:sz w:val="22"/>
              </w:rPr>
              <w:t>i</w:t>
            </w:r>
            <w:r w:rsidR="00C17EC2">
              <w:rPr>
                <w:rFonts w:ascii="Times New Roman" w:eastAsiaTheme="majorHAnsi" w:hAnsi="Times New Roman" w:cs="Times New Roman"/>
                <w:color w:val="000000"/>
                <w:kern w:val="0"/>
                <w:sz w:val="22"/>
              </w:rPr>
              <w:t>nstrument,</w:t>
            </w:r>
            <w:r w:rsidR="00C17EC2">
              <w:rPr>
                <w:rFonts w:ascii="Times New Roman" w:eastAsiaTheme="majorHAnsi" w:hAnsi="Times New Roman" w:cs="Times New Roman" w:hint="eastAsia"/>
                <w:color w:val="000000"/>
                <w:kern w:val="0"/>
                <w:sz w:val="22"/>
              </w:rPr>
              <w:t xml:space="preserve"> i</w:t>
            </w:r>
            <w:r w:rsidRPr="001273F6">
              <w:rPr>
                <w:rFonts w:ascii="Times New Roman" w:eastAsiaTheme="majorHAnsi" w:hAnsi="Times New Roman" w:cs="Times New Roman"/>
                <w:color w:val="000000"/>
                <w:kern w:val="0"/>
                <w:sz w:val="22"/>
              </w:rPr>
              <w:t xml:space="preserve">nsurance layer, </w:t>
            </w:r>
            <w:r w:rsidR="00C17EC2">
              <w:rPr>
                <w:rFonts w:ascii="Times New Roman" w:eastAsiaTheme="majorHAnsi" w:hAnsi="Times New Roman" w:cs="Times New Roman" w:hint="eastAsia"/>
                <w:color w:val="000000"/>
                <w:kern w:val="0"/>
                <w:sz w:val="22"/>
              </w:rPr>
              <w:t>d</w:t>
            </w:r>
            <w:r w:rsidRPr="001273F6">
              <w:rPr>
                <w:rFonts w:ascii="Times New Roman" w:eastAsiaTheme="majorHAnsi" w:hAnsi="Times New Roman" w:cs="Times New Roman"/>
                <w:color w:val="000000"/>
                <w:kern w:val="0"/>
                <w:sz w:val="22"/>
              </w:rPr>
              <w:t>eal origination</w:t>
            </w:r>
            <w:r w:rsidR="00C17EC2">
              <w:rPr>
                <w:rFonts w:ascii="Times New Roman" w:eastAsiaTheme="majorHAnsi" w:hAnsi="Times New Roman" w:cs="Times New Roman" w:hint="eastAsia"/>
                <w:color w:val="000000"/>
                <w:kern w:val="0"/>
                <w:sz w:val="22"/>
              </w:rPr>
              <w:t xml:space="preserve">, etc), </w:t>
            </w:r>
            <w:r w:rsidRPr="001273F6">
              <w:rPr>
                <w:rFonts w:ascii="Times New Roman" w:eastAsiaTheme="majorHAnsi" w:hAnsi="Times New Roman" w:cs="Times New Roman"/>
                <w:color w:val="000000"/>
                <w:kern w:val="0"/>
                <w:sz w:val="22"/>
              </w:rPr>
              <w:t xml:space="preserve">Underwriting/sourcing, </w:t>
            </w:r>
            <w:r w:rsidR="00C17EC2">
              <w:rPr>
                <w:rFonts w:ascii="Times New Roman" w:eastAsiaTheme="majorHAnsi" w:hAnsi="Times New Roman" w:cs="Times New Roman" w:hint="eastAsia"/>
                <w:color w:val="000000"/>
                <w:kern w:val="0"/>
                <w:sz w:val="22"/>
              </w:rPr>
              <w:t>s</w:t>
            </w:r>
            <w:r w:rsidR="00C17EC2">
              <w:rPr>
                <w:rFonts w:ascii="Times New Roman" w:eastAsiaTheme="majorHAnsi" w:hAnsi="Times New Roman" w:cs="Times New Roman"/>
                <w:color w:val="000000"/>
                <w:kern w:val="0"/>
                <w:sz w:val="22"/>
              </w:rPr>
              <w:t>tructuring and</w:t>
            </w:r>
            <w:r w:rsidR="00C17EC2">
              <w:rPr>
                <w:rFonts w:ascii="Times New Roman" w:eastAsiaTheme="majorHAnsi" w:hAnsi="Times New Roman" w:cs="Times New Roman" w:hint="eastAsia"/>
                <w:color w:val="000000"/>
                <w:kern w:val="0"/>
                <w:sz w:val="22"/>
              </w:rPr>
              <w:t xml:space="preserve"> </w:t>
            </w:r>
            <w:r w:rsidR="00C17EC2">
              <w:rPr>
                <w:rFonts w:ascii="Times New Roman" w:eastAsiaTheme="majorHAnsi" w:hAnsi="Times New Roman" w:cs="Times New Roman"/>
                <w:color w:val="000000"/>
                <w:kern w:val="0"/>
                <w:sz w:val="22"/>
              </w:rPr>
              <w:t>tr</w:t>
            </w:r>
            <w:r w:rsidR="00C17EC2" w:rsidRPr="001273F6">
              <w:rPr>
                <w:rFonts w:ascii="Times New Roman" w:eastAsiaTheme="majorHAnsi" w:hAnsi="Times New Roman" w:cs="Times New Roman"/>
                <w:color w:val="000000"/>
                <w:kern w:val="0"/>
                <w:sz w:val="22"/>
              </w:rPr>
              <w:t>ading</w:t>
            </w:r>
            <w:r w:rsidRPr="001273F6">
              <w:rPr>
                <w:rFonts w:ascii="Times New Roman" w:eastAsiaTheme="majorHAnsi" w:hAnsi="Times New Roman" w:cs="Times New Roman"/>
                <w:color w:val="000000"/>
                <w:kern w:val="0"/>
                <w:sz w:val="22"/>
              </w:rPr>
              <w:t xml:space="preserve"> capabilities</w:t>
            </w:r>
            <w:r w:rsidR="00C17EC2">
              <w:rPr>
                <w:rFonts w:ascii="Times New Roman" w:eastAsiaTheme="majorHAnsi" w:hAnsi="Times New Roman" w:cs="Times New Roman" w:hint="eastAsia"/>
                <w:color w:val="000000"/>
                <w:kern w:val="0"/>
                <w:sz w:val="22"/>
              </w:rPr>
              <w:t>, A</w:t>
            </w:r>
            <w:r w:rsidRPr="001273F6">
              <w:rPr>
                <w:rFonts w:ascii="Times New Roman" w:eastAsiaTheme="majorHAnsi" w:hAnsi="Times New Roman" w:cs="Times New Roman"/>
                <w:color w:val="000000"/>
                <w:kern w:val="0"/>
                <w:sz w:val="22"/>
              </w:rPr>
              <w:t>ny other relevant issues</w:t>
            </w:r>
          </w:p>
        </w:tc>
        <w:tc>
          <w:tcPr>
            <w:tcW w:w="92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15</w:t>
            </w:r>
          </w:p>
        </w:tc>
      </w:tr>
      <w:tr w:rsidR="001273F6" w:rsidRPr="001273F6" w:rsidTr="00D45E86">
        <w:trPr>
          <w:trHeight w:val="1744"/>
        </w:trPr>
        <w:tc>
          <w:tcPr>
            <w:tcW w:w="1558"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C17EC2" w:rsidP="001273F6">
            <w:pPr>
              <w:wordWrap/>
              <w:spacing w:after="0" w:line="240" w:lineRule="auto"/>
              <w:jc w:val="center"/>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color w:val="000000"/>
                <w:kern w:val="0"/>
                <w:sz w:val="22"/>
              </w:rPr>
              <w:t>Risk management Capabilities</w:t>
            </w:r>
          </w:p>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p>
        </w:tc>
        <w:tc>
          <w:tcPr>
            <w:tcW w:w="7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1273F6" w:rsidP="00C17EC2">
            <w:pPr>
              <w:spacing w:after="0" w:line="240" w:lineRule="auto"/>
              <w:ind w:left="18" w:hanging="18"/>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Risk management system and process</w:t>
            </w:r>
            <w:r w:rsidR="00C17EC2">
              <w:rPr>
                <w:rFonts w:ascii="Times New Roman" w:eastAsiaTheme="majorHAnsi" w:hAnsi="Times New Roman" w:cs="Times New Roman" w:hint="eastAsia"/>
                <w:color w:val="000000"/>
                <w:kern w:val="0"/>
                <w:sz w:val="22"/>
              </w:rPr>
              <w:t xml:space="preserve"> </w:t>
            </w:r>
            <w:r w:rsidRPr="001273F6">
              <w:rPr>
                <w:rFonts w:ascii="Times New Roman" w:eastAsiaTheme="majorHAnsi" w:hAnsi="Times New Roman" w:cs="Times New Roman"/>
                <w:color w:val="000000"/>
                <w:kern w:val="0"/>
                <w:sz w:val="22"/>
              </w:rPr>
              <w:t>(</w:t>
            </w:r>
            <w:r w:rsidR="00C17EC2">
              <w:rPr>
                <w:rFonts w:ascii="Times New Roman" w:eastAsiaTheme="majorHAnsi" w:hAnsi="Times New Roman" w:cs="Times New Roman" w:hint="eastAsia"/>
                <w:color w:val="000000"/>
                <w:kern w:val="0"/>
                <w:sz w:val="22"/>
              </w:rPr>
              <w:t>P</w:t>
            </w:r>
            <w:r w:rsidRPr="001273F6">
              <w:rPr>
                <w:rFonts w:ascii="Times New Roman" w:eastAsiaTheme="majorHAnsi" w:hAnsi="Times New Roman" w:cs="Times New Roman"/>
                <w:color w:val="000000"/>
                <w:kern w:val="0"/>
                <w:sz w:val="22"/>
              </w:rPr>
              <w:t>olic</w:t>
            </w:r>
            <w:r w:rsidR="00C17EC2">
              <w:rPr>
                <w:rFonts w:ascii="Times New Roman" w:eastAsiaTheme="majorHAnsi" w:hAnsi="Times New Roman" w:cs="Times New Roman" w:hint="eastAsia"/>
                <w:color w:val="000000"/>
                <w:kern w:val="0"/>
                <w:sz w:val="22"/>
              </w:rPr>
              <w:t>ies</w:t>
            </w:r>
            <w:r w:rsidRPr="001273F6">
              <w:rPr>
                <w:rFonts w:ascii="Times New Roman" w:eastAsiaTheme="majorHAnsi" w:hAnsi="Times New Roman" w:cs="Times New Roman"/>
                <w:color w:val="000000"/>
                <w:kern w:val="0"/>
                <w:sz w:val="22"/>
              </w:rPr>
              <w:t xml:space="preserve">, </w:t>
            </w:r>
            <w:r w:rsidR="00C17EC2">
              <w:rPr>
                <w:rFonts w:ascii="Times New Roman" w:eastAsiaTheme="majorHAnsi" w:hAnsi="Times New Roman" w:cs="Times New Roman" w:hint="eastAsia"/>
                <w:color w:val="000000"/>
                <w:kern w:val="0"/>
                <w:sz w:val="22"/>
              </w:rPr>
              <w:t xml:space="preserve">standardized processes in place, division of </w:t>
            </w:r>
            <w:r w:rsidR="00C17EC2">
              <w:rPr>
                <w:rFonts w:ascii="Times New Roman" w:eastAsiaTheme="majorHAnsi" w:hAnsi="Times New Roman" w:cs="Times New Roman"/>
                <w:color w:val="000000"/>
                <w:kern w:val="0"/>
                <w:sz w:val="22"/>
              </w:rPr>
              <w:t>tasks</w:t>
            </w:r>
            <w:r w:rsidRPr="001273F6">
              <w:rPr>
                <w:rFonts w:ascii="Times New Roman" w:eastAsiaTheme="majorHAnsi" w:hAnsi="Times New Roman" w:cs="Times New Roman"/>
                <w:color w:val="000000"/>
                <w:kern w:val="0"/>
                <w:sz w:val="22"/>
              </w:rPr>
              <w:t>, independence of risk management</w:t>
            </w:r>
            <w:r w:rsidR="00C17EC2">
              <w:rPr>
                <w:rFonts w:ascii="Times New Roman" w:eastAsiaTheme="majorHAnsi" w:hAnsi="Times New Roman" w:cs="Times New Roman" w:hint="eastAsia"/>
                <w:color w:val="000000"/>
                <w:kern w:val="0"/>
                <w:sz w:val="22"/>
              </w:rPr>
              <w:t xml:space="preserve"> team</w:t>
            </w:r>
            <w:r w:rsidRPr="001273F6">
              <w:rPr>
                <w:rFonts w:ascii="Times New Roman" w:eastAsiaTheme="majorHAnsi" w:hAnsi="Times New Roman" w:cs="Times New Roman"/>
                <w:color w:val="000000"/>
                <w:kern w:val="0"/>
                <w:sz w:val="22"/>
              </w:rPr>
              <w:t>)</w:t>
            </w:r>
            <w:r w:rsidR="00C17EC2">
              <w:rPr>
                <w:rFonts w:ascii="Times New Roman" w:eastAsiaTheme="majorHAnsi" w:hAnsi="Times New Roman" w:cs="Times New Roman" w:hint="eastAsia"/>
                <w:color w:val="000000"/>
                <w:kern w:val="0"/>
                <w:sz w:val="22"/>
              </w:rPr>
              <w:t xml:space="preserve">, Monitoring processes and policies for major </w:t>
            </w:r>
            <w:r w:rsidRPr="001273F6">
              <w:rPr>
                <w:rFonts w:ascii="Times New Roman" w:eastAsiaTheme="majorHAnsi" w:hAnsi="Times New Roman" w:cs="Times New Roman"/>
                <w:color w:val="000000"/>
                <w:kern w:val="0"/>
                <w:sz w:val="22"/>
              </w:rPr>
              <w:t>risk metrics including EL, VaR, MDD</w:t>
            </w:r>
            <w:r w:rsidR="00C17EC2">
              <w:rPr>
                <w:rFonts w:ascii="Times New Roman" w:eastAsiaTheme="majorHAnsi" w:hAnsi="Times New Roman" w:cs="Times New Roman" w:hint="eastAsia"/>
                <w:color w:val="000000"/>
                <w:kern w:val="0"/>
                <w:sz w:val="22"/>
              </w:rPr>
              <w:t>, R</w:t>
            </w:r>
            <w:r w:rsidR="00C17EC2">
              <w:rPr>
                <w:rFonts w:ascii="Times New Roman" w:eastAsiaTheme="majorHAnsi" w:hAnsi="Times New Roman" w:cs="Times New Roman"/>
                <w:color w:val="000000"/>
                <w:kern w:val="0"/>
                <w:sz w:val="22"/>
              </w:rPr>
              <w:t xml:space="preserve">isk </w:t>
            </w:r>
            <w:r w:rsidR="00C17EC2">
              <w:rPr>
                <w:rFonts w:ascii="Times New Roman" w:eastAsiaTheme="majorHAnsi" w:hAnsi="Times New Roman" w:cs="Times New Roman" w:hint="eastAsia"/>
                <w:color w:val="000000"/>
                <w:kern w:val="0"/>
                <w:sz w:val="22"/>
              </w:rPr>
              <w:t>m</w:t>
            </w:r>
            <w:r w:rsidR="00C17EC2">
              <w:rPr>
                <w:rFonts w:ascii="Times New Roman" w:eastAsiaTheme="majorHAnsi" w:hAnsi="Times New Roman" w:cs="Times New Roman"/>
                <w:color w:val="000000"/>
                <w:kern w:val="0"/>
                <w:sz w:val="22"/>
              </w:rPr>
              <w:t xml:space="preserve">odelling process (3rd party </w:t>
            </w:r>
            <w:r w:rsidR="00C17EC2">
              <w:rPr>
                <w:rFonts w:ascii="Times New Roman" w:eastAsiaTheme="majorHAnsi" w:hAnsi="Times New Roman" w:cs="Times New Roman" w:hint="eastAsia"/>
                <w:color w:val="000000"/>
                <w:kern w:val="0"/>
                <w:sz w:val="22"/>
              </w:rPr>
              <w:t>systems</w:t>
            </w:r>
            <w:r w:rsidRPr="001273F6">
              <w:rPr>
                <w:rFonts w:ascii="Times New Roman" w:eastAsiaTheme="majorHAnsi" w:hAnsi="Times New Roman" w:cs="Times New Roman"/>
                <w:color w:val="000000"/>
                <w:kern w:val="0"/>
                <w:sz w:val="22"/>
              </w:rPr>
              <w:t xml:space="preserve">, existence of own risk </w:t>
            </w:r>
            <w:r w:rsidR="00C17EC2">
              <w:rPr>
                <w:rFonts w:ascii="Times New Roman" w:eastAsiaTheme="majorHAnsi" w:hAnsi="Times New Roman" w:cs="Times New Roman" w:hint="eastAsia"/>
                <w:color w:val="000000"/>
                <w:kern w:val="0"/>
                <w:sz w:val="22"/>
              </w:rPr>
              <w:t>models</w:t>
            </w:r>
            <w:r w:rsidRPr="001273F6">
              <w:rPr>
                <w:rFonts w:ascii="Times New Roman" w:eastAsiaTheme="majorHAnsi" w:hAnsi="Times New Roman" w:cs="Times New Roman"/>
                <w:color w:val="000000"/>
                <w:kern w:val="0"/>
                <w:sz w:val="22"/>
              </w:rPr>
              <w:t>)</w:t>
            </w:r>
            <w:r w:rsidR="00C17EC2">
              <w:rPr>
                <w:rFonts w:ascii="Times New Roman" w:eastAsiaTheme="majorHAnsi" w:hAnsi="Times New Roman" w:cs="Times New Roman" w:hint="eastAsia"/>
                <w:color w:val="000000"/>
                <w:kern w:val="0"/>
                <w:sz w:val="22"/>
              </w:rPr>
              <w:t>, A</w:t>
            </w:r>
            <w:r w:rsidRPr="001273F6">
              <w:rPr>
                <w:rFonts w:ascii="Times New Roman" w:eastAsiaTheme="majorHAnsi" w:hAnsi="Times New Roman" w:cs="Times New Roman"/>
                <w:color w:val="000000"/>
                <w:kern w:val="0"/>
                <w:sz w:val="22"/>
              </w:rPr>
              <w:t>ny other relevant issues</w:t>
            </w:r>
          </w:p>
        </w:tc>
        <w:tc>
          <w:tcPr>
            <w:tcW w:w="92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30</w:t>
            </w:r>
          </w:p>
        </w:tc>
      </w:tr>
      <w:tr w:rsidR="001273F6" w:rsidRPr="001273F6" w:rsidTr="00C17EC2">
        <w:trPr>
          <w:trHeight w:val="1794"/>
        </w:trPr>
        <w:tc>
          <w:tcPr>
            <w:tcW w:w="1558"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Client services</w:t>
            </w:r>
          </w:p>
        </w:tc>
        <w:tc>
          <w:tcPr>
            <w:tcW w:w="71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273F6" w:rsidRPr="001273F6" w:rsidRDefault="00C17EC2" w:rsidP="005E3027">
            <w:pPr>
              <w:spacing w:after="0" w:line="240" w:lineRule="auto"/>
              <w:ind w:left="18" w:hanging="18"/>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hint="eastAsia"/>
                <w:color w:val="000000"/>
                <w:kern w:val="0"/>
                <w:sz w:val="22"/>
              </w:rPr>
              <w:t xml:space="preserve">Presence and </w:t>
            </w:r>
            <w:r w:rsidR="00364ACF">
              <w:rPr>
                <w:rFonts w:ascii="Times New Roman" w:eastAsiaTheme="majorHAnsi" w:hAnsi="Times New Roman" w:cs="Times New Roman"/>
                <w:color w:val="000000"/>
                <w:kern w:val="0"/>
                <w:sz w:val="22"/>
              </w:rPr>
              <w:t>roles</w:t>
            </w:r>
            <w:r>
              <w:rPr>
                <w:rFonts w:ascii="Times New Roman" w:eastAsiaTheme="majorHAnsi" w:hAnsi="Times New Roman" w:cs="Times New Roman" w:hint="eastAsia"/>
                <w:color w:val="000000"/>
                <w:kern w:val="0"/>
                <w:sz w:val="22"/>
              </w:rPr>
              <w:t xml:space="preserve"> of c</w:t>
            </w:r>
            <w:r w:rsidR="001273F6" w:rsidRPr="001273F6">
              <w:rPr>
                <w:rFonts w:ascii="Times New Roman" w:eastAsiaTheme="majorHAnsi" w:hAnsi="Times New Roman" w:cs="Times New Roman"/>
                <w:color w:val="000000"/>
                <w:kern w:val="0"/>
                <w:sz w:val="22"/>
              </w:rPr>
              <w:t>lient service teams</w:t>
            </w:r>
            <w:r>
              <w:rPr>
                <w:rFonts w:ascii="Times New Roman" w:eastAsiaTheme="majorHAnsi" w:hAnsi="Times New Roman" w:cs="Times New Roman" w:hint="eastAsia"/>
                <w:color w:val="000000"/>
                <w:kern w:val="0"/>
                <w:sz w:val="22"/>
              </w:rPr>
              <w:t xml:space="preserve">, </w:t>
            </w:r>
            <w:r w:rsidR="001273F6" w:rsidRPr="001273F6">
              <w:rPr>
                <w:rFonts w:ascii="Times New Roman" w:eastAsiaTheme="majorHAnsi" w:hAnsi="Times New Roman" w:cs="Times New Roman"/>
                <w:color w:val="000000"/>
                <w:kern w:val="0"/>
                <w:sz w:val="22"/>
              </w:rPr>
              <w:t>Flexibility</w:t>
            </w:r>
            <w:r>
              <w:rPr>
                <w:rFonts w:ascii="Times New Roman" w:eastAsiaTheme="majorHAnsi" w:hAnsi="Times New Roman" w:cs="Times New Roman" w:hint="eastAsia"/>
                <w:color w:val="000000"/>
                <w:kern w:val="0"/>
                <w:sz w:val="22"/>
              </w:rPr>
              <w:t xml:space="preserve"> to accommodate requirements of clients</w:t>
            </w:r>
            <w:r w:rsidR="001273F6" w:rsidRPr="001273F6">
              <w:rPr>
                <w:rFonts w:ascii="Times New Roman" w:eastAsiaTheme="majorHAnsi" w:hAnsi="Times New Roman" w:cs="Times New Roman"/>
                <w:color w:val="000000"/>
                <w:kern w:val="0"/>
                <w:sz w:val="22"/>
              </w:rPr>
              <w:t xml:space="preserve">, </w:t>
            </w:r>
            <w:r>
              <w:rPr>
                <w:rFonts w:ascii="Times New Roman" w:eastAsiaTheme="majorHAnsi" w:hAnsi="Times New Roman" w:cs="Times New Roman" w:hint="eastAsia"/>
                <w:color w:val="000000"/>
                <w:kern w:val="0"/>
                <w:sz w:val="22"/>
              </w:rPr>
              <w:t xml:space="preserve">Client visits and </w:t>
            </w:r>
            <w:r w:rsidR="001273F6" w:rsidRPr="001273F6">
              <w:rPr>
                <w:rFonts w:ascii="Times New Roman" w:eastAsiaTheme="majorHAnsi" w:hAnsi="Times New Roman" w:cs="Times New Roman"/>
                <w:color w:val="000000"/>
                <w:kern w:val="0"/>
                <w:sz w:val="22"/>
              </w:rPr>
              <w:t xml:space="preserve">performance reports, </w:t>
            </w:r>
            <w:r>
              <w:rPr>
                <w:rFonts w:ascii="Times New Roman" w:eastAsiaTheme="majorHAnsi" w:hAnsi="Times New Roman" w:cs="Times New Roman" w:hint="eastAsia"/>
                <w:color w:val="000000"/>
                <w:kern w:val="0"/>
                <w:sz w:val="22"/>
              </w:rPr>
              <w:t>C</w:t>
            </w:r>
            <w:r w:rsidR="001273F6" w:rsidRPr="001273F6">
              <w:rPr>
                <w:rFonts w:ascii="Times New Roman" w:eastAsiaTheme="majorHAnsi" w:hAnsi="Times New Roman" w:cs="Times New Roman"/>
                <w:color w:val="000000"/>
                <w:kern w:val="0"/>
                <w:sz w:val="22"/>
              </w:rPr>
              <w:t xml:space="preserve">onference calls, </w:t>
            </w:r>
            <w:r w:rsidR="005E3027">
              <w:rPr>
                <w:rFonts w:ascii="Times New Roman" w:eastAsiaTheme="majorHAnsi" w:hAnsi="Times New Roman" w:cs="Times New Roman" w:hint="eastAsia"/>
                <w:color w:val="000000"/>
                <w:kern w:val="0"/>
                <w:sz w:val="22"/>
              </w:rPr>
              <w:t>Availability of t</w:t>
            </w:r>
            <w:r w:rsidR="001273F6" w:rsidRPr="001273F6">
              <w:rPr>
                <w:rFonts w:ascii="Times New Roman" w:eastAsiaTheme="majorHAnsi" w:hAnsi="Times New Roman" w:cs="Times New Roman"/>
                <w:color w:val="000000"/>
                <w:kern w:val="0"/>
                <w:sz w:val="22"/>
              </w:rPr>
              <w:t>ranslation</w:t>
            </w:r>
            <w:r>
              <w:rPr>
                <w:rFonts w:ascii="Times New Roman" w:eastAsiaTheme="majorHAnsi" w:hAnsi="Times New Roman" w:cs="Times New Roman"/>
                <w:color w:val="000000"/>
                <w:kern w:val="0"/>
                <w:sz w:val="22"/>
              </w:rPr>
              <w:t xml:space="preserve">, </w:t>
            </w:r>
            <w:r>
              <w:rPr>
                <w:rFonts w:ascii="Times New Roman" w:eastAsiaTheme="majorHAnsi" w:hAnsi="Times New Roman" w:cs="Times New Roman" w:hint="eastAsia"/>
                <w:color w:val="000000"/>
                <w:kern w:val="0"/>
                <w:sz w:val="22"/>
              </w:rPr>
              <w:t xml:space="preserve">Offices in Asia or other global locations, </w:t>
            </w:r>
            <w:r w:rsidR="001273F6" w:rsidRPr="001273F6">
              <w:rPr>
                <w:rFonts w:ascii="Times New Roman" w:eastAsiaTheme="majorHAnsi" w:hAnsi="Times New Roman" w:cs="Times New Roman"/>
                <w:color w:val="000000"/>
                <w:kern w:val="0"/>
                <w:sz w:val="22"/>
              </w:rPr>
              <w:t>Transparency of fund</w:t>
            </w:r>
            <w:r>
              <w:rPr>
                <w:rFonts w:ascii="Times New Roman" w:eastAsiaTheme="majorHAnsi" w:hAnsi="Times New Roman" w:cs="Times New Roman" w:hint="eastAsia"/>
                <w:color w:val="000000"/>
                <w:kern w:val="0"/>
                <w:sz w:val="22"/>
              </w:rPr>
              <w:t xml:space="preserve"> </w:t>
            </w:r>
            <w:r w:rsidR="001273F6" w:rsidRPr="001273F6">
              <w:rPr>
                <w:rFonts w:ascii="Times New Roman" w:eastAsiaTheme="majorHAnsi" w:hAnsi="Times New Roman" w:cs="Times New Roman"/>
                <w:color w:val="000000"/>
                <w:kern w:val="0"/>
                <w:sz w:val="22"/>
              </w:rPr>
              <w:t xml:space="preserve">and </w:t>
            </w:r>
            <w:r>
              <w:rPr>
                <w:rFonts w:ascii="Times New Roman" w:eastAsiaTheme="majorHAnsi" w:hAnsi="Times New Roman" w:cs="Times New Roman" w:hint="eastAsia"/>
                <w:color w:val="000000"/>
                <w:kern w:val="0"/>
                <w:sz w:val="22"/>
              </w:rPr>
              <w:t>i</w:t>
            </w:r>
            <w:r w:rsidR="001273F6" w:rsidRPr="001273F6">
              <w:rPr>
                <w:rFonts w:ascii="Times New Roman" w:eastAsiaTheme="majorHAnsi" w:hAnsi="Times New Roman" w:cs="Times New Roman"/>
                <w:color w:val="000000"/>
                <w:kern w:val="0"/>
                <w:sz w:val="22"/>
              </w:rPr>
              <w:t>nformation availability</w:t>
            </w:r>
            <w:r>
              <w:rPr>
                <w:rFonts w:ascii="Times New Roman" w:eastAsiaTheme="majorHAnsi" w:hAnsi="Times New Roman" w:cs="Times New Roman" w:hint="eastAsia"/>
                <w:color w:val="000000"/>
                <w:kern w:val="0"/>
                <w:sz w:val="22"/>
              </w:rPr>
              <w:t xml:space="preserve">, </w:t>
            </w:r>
            <w:r w:rsidR="001273F6" w:rsidRPr="001273F6">
              <w:rPr>
                <w:rFonts w:ascii="Times New Roman" w:eastAsiaTheme="majorHAnsi" w:hAnsi="Times New Roman" w:cs="Times New Roman"/>
                <w:color w:val="000000"/>
                <w:kern w:val="0"/>
                <w:sz w:val="22"/>
              </w:rPr>
              <w:t>Any other relevant issues</w:t>
            </w:r>
          </w:p>
        </w:tc>
        <w:tc>
          <w:tcPr>
            <w:tcW w:w="92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25</w:t>
            </w:r>
          </w:p>
        </w:tc>
      </w:tr>
      <w:tr w:rsidR="001273F6" w:rsidRPr="001273F6" w:rsidTr="00D45E86">
        <w:trPr>
          <w:trHeight w:val="1884"/>
        </w:trPr>
        <w:tc>
          <w:tcPr>
            <w:tcW w:w="1558"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Terms and Conditions</w:t>
            </w:r>
          </w:p>
        </w:tc>
        <w:tc>
          <w:tcPr>
            <w:tcW w:w="7105"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1273F6" w:rsidRPr="001273F6" w:rsidRDefault="003903D8" w:rsidP="00F91C41">
            <w:pPr>
              <w:spacing w:after="0" w:line="240" w:lineRule="auto"/>
              <w:textAlignment w:val="baseline"/>
              <w:rPr>
                <w:rFonts w:ascii="Times New Roman" w:eastAsiaTheme="majorHAnsi" w:hAnsi="Times New Roman" w:cs="Times New Roman"/>
                <w:color w:val="000000"/>
                <w:kern w:val="0"/>
                <w:sz w:val="22"/>
              </w:rPr>
            </w:pPr>
            <w:r>
              <w:rPr>
                <w:rFonts w:ascii="Times New Roman" w:eastAsiaTheme="majorHAnsi" w:hAnsi="Times New Roman" w:cs="Times New Roman"/>
                <w:color w:val="000000"/>
                <w:kern w:val="0"/>
                <w:sz w:val="22"/>
              </w:rPr>
              <w:t xml:space="preserve">Investment </w:t>
            </w:r>
            <w:r>
              <w:rPr>
                <w:rFonts w:ascii="Times New Roman" w:eastAsiaTheme="majorHAnsi" w:hAnsi="Times New Roman" w:cs="Times New Roman" w:hint="eastAsia"/>
                <w:color w:val="000000"/>
                <w:kern w:val="0"/>
                <w:sz w:val="22"/>
              </w:rPr>
              <w:t>and</w:t>
            </w:r>
            <w:r w:rsidR="001273F6" w:rsidRPr="001273F6">
              <w:rPr>
                <w:rFonts w:ascii="Times New Roman" w:eastAsiaTheme="majorHAnsi" w:hAnsi="Times New Roman" w:cs="Times New Roman"/>
                <w:color w:val="000000"/>
                <w:kern w:val="0"/>
                <w:sz w:val="22"/>
              </w:rPr>
              <w:t xml:space="preserve"> performance fees</w:t>
            </w:r>
            <w:r w:rsidR="00C17EC2">
              <w:rPr>
                <w:rFonts w:ascii="Times New Roman" w:eastAsiaTheme="majorHAnsi" w:hAnsi="Times New Roman" w:cs="Times New Roman" w:hint="eastAsia"/>
                <w:color w:val="000000"/>
                <w:kern w:val="0"/>
                <w:sz w:val="22"/>
              </w:rPr>
              <w:t xml:space="preserve">, </w:t>
            </w:r>
            <w:r w:rsidR="00C17EC2">
              <w:rPr>
                <w:rFonts w:ascii="Times New Roman" w:eastAsiaTheme="majorHAnsi" w:hAnsi="Times New Roman" w:cs="Times New Roman"/>
                <w:color w:val="000000"/>
                <w:kern w:val="0"/>
                <w:sz w:val="22"/>
              </w:rPr>
              <w:t xml:space="preserve">Redemption </w:t>
            </w:r>
            <w:r w:rsidR="00C17EC2">
              <w:rPr>
                <w:rFonts w:ascii="Times New Roman" w:eastAsiaTheme="majorHAnsi" w:hAnsi="Times New Roman" w:cs="Times New Roman" w:hint="eastAsia"/>
                <w:color w:val="000000"/>
                <w:kern w:val="0"/>
                <w:sz w:val="22"/>
              </w:rPr>
              <w:t>frequency (w</w:t>
            </w:r>
            <w:r w:rsidR="001273F6" w:rsidRPr="001273F6">
              <w:rPr>
                <w:rFonts w:ascii="Times New Roman" w:eastAsiaTheme="majorHAnsi" w:hAnsi="Times New Roman" w:cs="Times New Roman"/>
                <w:color w:val="000000"/>
                <w:kern w:val="0"/>
                <w:sz w:val="22"/>
              </w:rPr>
              <w:t xml:space="preserve">hether </w:t>
            </w:r>
            <w:r w:rsidR="00C17EC2">
              <w:rPr>
                <w:rFonts w:ascii="Times New Roman" w:eastAsiaTheme="majorHAnsi" w:hAnsi="Times New Roman" w:cs="Times New Roman" w:hint="eastAsia"/>
                <w:color w:val="000000"/>
                <w:kern w:val="0"/>
                <w:sz w:val="22"/>
              </w:rPr>
              <w:t xml:space="preserve">it is </w:t>
            </w:r>
            <w:r w:rsidR="001273F6" w:rsidRPr="001273F6">
              <w:rPr>
                <w:rFonts w:ascii="Times New Roman" w:eastAsiaTheme="majorHAnsi" w:hAnsi="Times New Roman" w:cs="Times New Roman"/>
                <w:color w:val="000000"/>
                <w:kern w:val="0"/>
                <w:sz w:val="22"/>
              </w:rPr>
              <w:t>rea</w:t>
            </w:r>
            <w:r w:rsidR="00C17EC2">
              <w:rPr>
                <w:rFonts w:ascii="Times New Roman" w:eastAsiaTheme="majorHAnsi" w:hAnsi="Times New Roman" w:cs="Times New Roman"/>
                <w:color w:val="000000"/>
                <w:kern w:val="0"/>
                <w:sz w:val="22"/>
              </w:rPr>
              <w:t>sonable compared to competi</w:t>
            </w:r>
            <w:r w:rsidR="00C17EC2">
              <w:rPr>
                <w:rFonts w:ascii="Times New Roman" w:eastAsiaTheme="majorHAnsi" w:hAnsi="Times New Roman" w:cs="Times New Roman" w:hint="eastAsia"/>
                <w:color w:val="000000"/>
                <w:kern w:val="0"/>
                <w:sz w:val="22"/>
              </w:rPr>
              <w:t>ng</w:t>
            </w:r>
            <w:r w:rsidR="001273F6" w:rsidRPr="001273F6">
              <w:rPr>
                <w:rFonts w:ascii="Times New Roman" w:eastAsiaTheme="majorHAnsi" w:hAnsi="Times New Roman" w:cs="Times New Roman"/>
                <w:color w:val="000000"/>
                <w:kern w:val="0"/>
                <w:sz w:val="22"/>
              </w:rPr>
              <w:t xml:space="preserve"> products</w:t>
            </w:r>
            <w:r w:rsidR="00F91C41">
              <w:rPr>
                <w:rFonts w:ascii="Times New Roman" w:eastAsiaTheme="majorHAnsi" w:hAnsi="Times New Roman" w:cs="Times New Roman" w:hint="eastAsia"/>
                <w:color w:val="000000"/>
                <w:kern w:val="0"/>
                <w:sz w:val="22"/>
              </w:rPr>
              <w:t>. Less frequent redemption cycle may be penalized), Firm</w:t>
            </w:r>
            <w:r w:rsidR="00F91C41">
              <w:rPr>
                <w:rFonts w:ascii="Times New Roman" w:eastAsiaTheme="majorHAnsi" w:hAnsi="Times New Roman" w:cs="Times New Roman"/>
                <w:color w:val="000000"/>
                <w:kern w:val="0"/>
                <w:sz w:val="22"/>
              </w:rPr>
              <w:t>’</w:t>
            </w:r>
            <w:r w:rsidR="00F91C41">
              <w:rPr>
                <w:rFonts w:ascii="Times New Roman" w:eastAsiaTheme="majorHAnsi" w:hAnsi="Times New Roman" w:cs="Times New Roman" w:hint="eastAsia"/>
                <w:color w:val="000000"/>
                <w:kern w:val="0"/>
                <w:sz w:val="22"/>
              </w:rPr>
              <w:t>s p</w:t>
            </w:r>
            <w:r w:rsidR="001273F6" w:rsidRPr="001273F6">
              <w:rPr>
                <w:rFonts w:ascii="Times New Roman" w:eastAsiaTheme="majorHAnsi" w:hAnsi="Times New Roman" w:cs="Times New Roman"/>
                <w:color w:val="000000"/>
                <w:kern w:val="0"/>
                <w:sz w:val="22"/>
              </w:rPr>
              <w:t>olicies to prevent conflicts of interest and ensure client’s rig</w:t>
            </w:r>
            <w:r w:rsidR="00F91C41">
              <w:rPr>
                <w:rFonts w:ascii="Times New Roman" w:eastAsiaTheme="majorHAnsi" w:hAnsi="Times New Roman" w:cs="Times New Roman"/>
                <w:color w:val="000000"/>
                <w:kern w:val="0"/>
                <w:sz w:val="22"/>
              </w:rPr>
              <w:t>hts and interests are protected</w:t>
            </w:r>
            <w:r w:rsidR="00F91C41">
              <w:rPr>
                <w:rFonts w:ascii="Times New Roman" w:eastAsiaTheme="majorHAnsi" w:hAnsi="Times New Roman" w:cs="Times New Roman" w:hint="eastAsia"/>
                <w:color w:val="000000"/>
                <w:kern w:val="0"/>
                <w:sz w:val="22"/>
              </w:rPr>
              <w:t xml:space="preserve">, </w:t>
            </w:r>
            <w:r w:rsidR="001273F6" w:rsidRPr="001273F6">
              <w:rPr>
                <w:rFonts w:ascii="Times New Roman" w:eastAsiaTheme="majorHAnsi" w:hAnsi="Times New Roman" w:cs="Times New Roman"/>
                <w:color w:val="000000"/>
                <w:kern w:val="0"/>
                <w:sz w:val="22"/>
              </w:rPr>
              <w:t>Any other relevant issues</w:t>
            </w:r>
          </w:p>
        </w:tc>
        <w:tc>
          <w:tcPr>
            <w:tcW w:w="926"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1273F6" w:rsidRPr="001273F6" w:rsidRDefault="001273F6" w:rsidP="001273F6">
            <w:pPr>
              <w:wordWrap/>
              <w:spacing w:after="0" w:line="240" w:lineRule="auto"/>
              <w:jc w:val="center"/>
              <w:textAlignment w:val="baseline"/>
              <w:rPr>
                <w:rFonts w:ascii="Times New Roman" w:eastAsiaTheme="majorHAnsi" w:hAnsi="Times New Roman" w:cs="Times New Roman"/>
                <w:color w:val="000000"/>
                <w:kern w:val="0"/>
                <w:sz w:val="22"/>
              </w:rPr>
            </w:pPr>
            <w:r w:rsidRPr="001273F6">
              <w:rPr>
                <w:rFonts w:ascii="Times New Roman" w:eastAsiaTheme="majorHAnsi" w:hAnsi="Times New Roman" w:cs="Times New Roman"/>
                <w:color w:val="000000"/>
                <w:kern w:val="0"/>
                <w:sz w:val="22"/>
              </w:rPr>
              <w:t>25</w:t>
            </w:r>
          </w:p>
        </w:tc>
      </w:tr>
    </w:tbl>
    <w:p w:rsidR="001273F6" w:rsidRDefault="00D45E86" w:rsidP="00D45E86">
      <w:pPr>
        <w:widowControl/>
        <w:wordWrap/>
        <w:autoSpaceDE/>
        <w:autoSpaceDN/>
        <w:rPr>
          <w:rFonts w:ascii="Times New Roman" w:eastAsiaTheme="majorHAnsi" w:hAnsi="Times New Roman" w:cs="Times New Roman"/>
          <w:kern w:val="0"/>
          <w:sz w:val="24"/>
          <w:szCs w:val="24"/>
        </w:rPr>
      </w:pPr>
      <w:r>
        <w:rPr>
          <w:rFonts w:ascii="Times New Roman" w:eastAsiaTheme="majorHAnsi" w:hAnsi="Times New Roman" w:cs="Times New Roman" w:hint="eastAsia"/>
          <w:kern w:val="0"/>
          <w:sz w:val="24"/>
          <w:szCs w:val="24"/>
        </w:rPr>
        <w:t xml:space="preserve">* Finalists subject to due </w:t>
      </w:r>
      <w:r>
        <w:rPr>
          <w:rFonts w:ascii="Times New Roman" w:eastAsiaTheme="majorHAnsi" w:hAnsi="Times New Roman" w:cs="Times New Roman"/>
          <w:kern w:val="0"/>
          <w:sz w:val="24"/>
          <w:szCs w:val="24"/>
        </w:rPr>
        <w:t>diligence</w:t>
      </w:r>
      <w:r>
        <w:rPr>
          <w:rFonts w:ascii="Times New Roman" w:eastAsiaTheme="majorHAnsi" w:hAnsi="Times New Roman" w:cs="Times New Roman" w:hint="eastAsia"/>
          <w:kern w:val="0"/>
          <w:sz w:val="24"/>
          <w:szCs w:val="24"/>
        </w:rPr>
        <w:t xml:space="preserve"> visits shall be determined based on the scores obtained from the 1</w:t>
      </w:r>
      <w:r w:rsidRPr="00D45E86">
        <w:rPr>
          <w:rFonts w:ascii="Times New Roman" w:eastAsiaTheme="majorHAnsi" w:hAnsi="Times New Roman" w:cs="Times New Roman" w:hint="eastAsia"/>
          <w:kern w:val="0"/>
          <w:sz w:val="24"/>
          <w:szCs w:val="24"/>
          <w:vertAlign w:val="superscript"/>
        </w:rPr>
        <w:t>st</w:t>
      </w:r>
      <w:r>
        <w:rPr>
          <w:rFonts w:ascii="Times New Roman" w:eastAsiaTheme="majorHAnsi" w:hAnsi="Times New Roman" w:cs="Times New Roman" w:hint="eastAsia"/>
          <w:kern w:val="0"/>
          <w:sz w:val="24"/>
          <w:szCs w:val="24"/>
        </w:rPr>
        <w:t xml:space="preserve"> (</w:t>
      </w:r>
      <w:r w:rsidR="008E4631">
        <w:rPr>
          <w:rFonts w:ascii="Times New Roman" w:eastAsiaTheme="majorHAnsi" w:hAnsi="Times New Roman" w:cs="Times New Roman"/>
          <w:kern w:val="0"/>
          <w:sz w:val="24"/>
          <w:szCs w:val="24"/>
        </w:rPr>
        <w:t>Quantitative</w:t>
      </w:r>
      <w:r>
        <w:rPr>
          <w:rFonts w:ascii="Times New Roman" w:eastAsiaTheme="majorHAnsi" w:hAnsi="Times New Roman" w:cs="Times New Roman" w:hint="eastAsia"/>
          <w:kern w:val="0"/>
          <w:sz w:val="24"/>
          <w:szCs w:val="24"/>
        </w:rPr>
        <w:t>) and 2</w:t>
      </w:r>
      <w:r w:rsidRPr="00D45E86">
        <w:rPr>
          <w:rFonts w:ascii="Times New Roman" w:eastAsiaTheme="majorHAnsi" w:hAnsi="Times New Roman" w:cs="Times New Roman" w:hint="eastAsia"/>
          <w:kern w:val="0"/>
          <w:sz w:val="24"/>
          <w:szCs w:val="24"/>
          <w:vertAlign w:val="superscript"/>
        </w:rPr>
        <w:t>nd</w:t>
      </w:r>
      <w:r>
        <w:rPr>
          <w:rFonts w:ascii="Times New Roman" w:eastAsiaTheme="majorHAnsi" w:hAnsi="Times New Roman" w:cs="Times New Roman" w:hint="eastAsia"/>
          <w:kern w:val="0"/>
          <w:sz w:val="24"/>
          <w:szCs w:val="24"/>
        </w:rPr>
        <w:t xml:space="preserve"> (Qualitative) assessments combined.  </w:t>
      </w:r>
    </w:p>
    <w:p w:rsidR="00D45E86" w:rsidRPr="00D45E86" w:rsidRDefault="00D45E86" w:rsidP="00D45E86">
      <w:pPr>
        <w:pStyle w:val="a5"/>
        <w:widowControl/>
        <w:numPr>
          <w:ilvl w:val="0"/>
          <w:numId w:val="4"/>
        </w:numPr>
        <w:wordWrap/>
        <w:autoSpaceDE/>
        <w:autoSpaceDN/>
        <w:ind w:leftChars="0"/>
        <w:rPr>
          <w:rFonts w:ascii="Times New Roman" w:eastAsiaTheme="majorHAnsi" w:hAnsi="Times New Roman" w:cs="Times New Roman"/>
          <w:vanish/>
          <w:kern w:val="0"/>
          <w:sz w:val="24"/>
          <w:szCs w:val="24"/>
        </w:rPr>
      </w:pPr>
    </w:p>
    <w:p w:rsidR="001273F6" w:rsidRPr="00D45E86" w:rsidRDefault="001273F6" w:rsidP="00D45E86">
      <w:pPr>
        <w:pStyle w:val="a5"/>
        <w:widowControl/>
        <w:wordWrap/>
        <w:autoSpaceDE/>
        <w:autoSpaceDN/>
        <w:spacing w:after="0" w:line="240" w:lineRule="auto"/>
        <w:ind w:leftChars="0" w:left="760"/>
        <w:textAlignment w:val="baseline"/>
        <w:rPr>
          <w:rFonts w:ascii="Times New Roman" w:eastAsiaTheme="majorHAnsi" w:hAnsi="Times New Roman" w:cs="Times New Roman"/>
          <w:b/>
          <w:bCs/>
          <w:color w:val="000000"/>
          <w:spacing w:val="-10"/>
          <w:kern w:val="0"/>
          <w:sz w:val="16"/>
          <w:szCs w:val="16"/>
        </w:rPr>
      </w:pPr>
    </w:p>
    <w:sectPr w:rsidR="001273F6" w:rsidRPr="00D45E86" w:rsidSect="0095160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2AC" w:rsidRDefault="001352AC" w:rsidP="00677E98">
      <w:pPr>
        <w:spacing w:after="0" w:line="240" w:lineRule="auto"/>
      </w:pPr>
      <w:r>
        <w:separator/>
      </w:r>
    </w:p>
  </w:endnote>
  <w:endnote w:type="continuationSeparator" w:id="0">
    <w:p w:rsidR="001352AC" w:rsidRDefault="001352AC" w:rsidP="0067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한컴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2AC" w:rsidRDefault="001352AC" w:rsidP="00677E98">
      <w:pPr>
        <w:spacing w:after="0" w:line="240" w:lineRule="auto"/>
      </w:pPr>
      <w:r>
        <w:separator/>
      </w:r>
    </w:p>
  </w:footnote>
  <w:footnote w:type="continuationSeparator" w:id="0">
    <w:p w:rsidR="001352AC" w:rsidRDefault="001352AC" w:rsidP="00677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D5ADD"/>
    <w:multiLevelType w:val="hybridMultilevel"/>
    <w:tmpl w:val="1A8A645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6F67D26"/>
    <w:multiLevelType w:val="hybridMultilevel"/>
    <w:tmpl w:val="37180EE6"/>
    <w:lvl w:ilvl="0" w:tplc="46E65E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8443FB6"/>
    <w:multiLevelType w:val="hybridMultilevel"/>
    <w:tmpl w:val="394434DC"/>
    <w:lvl w:ilvl="0" w:tplc="07C67D08">
      <w:start w:val="1"/>
      <w:numFmt w:val="bullet"/>
      <w:lvlText w:val="-"/>
      <w:lvlJc w:val="left"/>
      <w:pPr>
        <w:ind w:left="760" w:hanging="360"/>
      </w:pPr>
      <w:rPr>
        <w:rFonts w:ascii="Times New Roman" w:eastAsiaTheme="majorHAns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73C0211"/>
    <w:multiLevelType w:val="hybridMultilevel"/>
    <w:tmpl w:val="8EE45D36"/>
    <w:lvl w:ilvl="0" w:tplc="296099D8">
      <w:start w:val="6"/>
      <w:numFmt w:val="bullet"/>
      <w:lvlText w:val=""/>
      <w:lvlJc w:val="left"/>
      <w:pPr>
        <w:ind w:left="760" w:hanging="360"/>
      </w:pPr>
      <w:rPr>
        <w:rFonts w:ascii="Wingdings" w:eastAsiaTheme="majorHAns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F6"/>
    <w:rsid w:val="00026400"/>
    <w:rsid w:val="001273F6"/>
    <w:rsid w:val="001352AC"/>
    <w:rsid w:val="0018460B"/>
    <w:rsid w:val="001D44E8"/>
    <w:rsid w:val="001D5B2C"/>
    <w:rsid w:val="0026230B"/>
    <w:rsid w:val="002B4CBD"/>
    <w:rsid w:val="002C0C2A"/>
    <w:rsid w:val="00320B67"/>
    <w:rsid w:val="00364ACF"/>
    <w:rsid w:val="003903D8"/>
    <w:rsid w:val="00525FE4"/>
    <w:rsid w:val="005E3027"/>
    <w:rsid w:val="00677E98"/>
    <w:rsid w:val="007557A9"/>
    <w:rsid w:val="007B36BF"/>
    <w:rsid w:val="007E2063"/>
    <w:rsid w:val="008E4631"/>
    <w:rsid w:val="00951607"/>
    <w:rsid w:val="00A374DB"/>
    <w:rsid w:val="00AA7D32"/>
    <w:rsid w:val="00AE710F"/>
    <w:rsid w:val="00B27EFC"/>
    <w:rsid w:val="00BF2A3B"/>
    <w:rsid w:val="00C06D73"/>
    <w:rsid w:val="00C17EC2"/>
    <w:rsid w:val="00C23D35"/>
    <w:rsid w:val="00CC4AB3"/>
    <w:rsid w:val="00CD21DD"/>
    <w:rsid w:val="00D1531D"/>
    <w:rsid w:val="00D16841"/>
    <w:rsid w:val="00D24036"/>
    <w:rsid w:val="00D36D24"/>
    <w:rsid w:val="00D45E86"/>
    <w:rsid w:val="00D475B0"/>
    <w:rsid w:val="00E0221E"/>
    <w:rsid w:val="00E9486B"/>
    <w:rsid w:val="00F41032"/>
    <w:rsid w:val="00F91C41"/>
    <w:rsid w:val="00FD3111"/>
    <w:rsid w:val="00FF0F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590F2-F4F6-49EB-84D4-EC7E8C2D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273F6"/>
    <w:pPr>
      <w:spacing w:after="0" w:line="384" w:lineRule="auto"/>
      <w:textAlignment w:val="baseline"/>
    </w:pPr>
    <w:rPr>
      <w:rFonts w:ascii="바탕" w:eastAsia="굴림" w:hAnsi="굴림" w:cs="굴림"/>
      <w:color w:val="000000"/>
      <w:kern w:val="0"/>
      <w:szCs w:val="20"/>
    </w:rPr>
  </w:style>
  <w:style w:type="paragraph" w:customStyle="1" w:styleId="MS">
    <w:name w:val="MS바탕글"/>
    <w:basedOn w:val="a"/>
    <w:rsid w:val="001273F6"/>
    <w:pPr>
      <w:spacing w:after="0" w:line="384" w:lineRule="auto"/>
      <w:textAlignment w:val="baseline"/>
    </w:pPr>
    <w:rPr>
      <w:rFonts w:ascii="한컴바탕" w:eastAsia="굴림" w:hAnsi="굴림" w:cs="굴림"/>
      <w:color w:val="000000"/>
      <w:kern w:val="0"/>
      <w:szCs w:val="20"/>
    </w:rPr>
  </w:style>
  <w:style w:type="character" w:styleId="a4">
    <w:name w:val="Hyperlink"/>
    <w:basedOn w:val="a0"/>
    <w:uiPriority w:val="99"/>
    <w:semiHidden/>
    <w:unhideWhenUsed/>
    <w:rsid w:val="001273F6"/>
    <w:rPr>
      <w:color w:val="0000FF"/>
      <w:u w:val="single"/>
    </w:rPr>
  </w:style>
  <w:style w:type="paragraph" w:styleId="a5">
    <w:name w:val="List Paragraph"/>
    <w:basedOn w:val="a"/>
    <w:uiPriority w:val="34"/>
    <w:qFormat/>
    <w:rsid w:val="00320B67"/>
    <w:pPr>
      <w:ind w:leftChars="400" w:left="800"/>
    </w:pPr>
  </w:style>
  <w:style w:type="table" w:styleId="a6">
    <w:name w:val="Table Grid"/>
    <w:basedOn w:val="a1"/>
    <w:uiPriority w:val="59"/>
    <w:rsid w:val="00320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uiPriority w:val="99"/>
    <w:unhideWhenUsed/>
    <w:rsid w:val="00677E98"/>
    <w:pPr>
      <w:tabs>
        <w:tab w:val="center" w:pos="4513"/>
        <w:tab w:val="right" w:pos="9026"/>
      </w:tabs>
      <w:snapToGrid w:val="0"/>
    </w:pPr>
  </w:style>
  <w:style w:type="character" w:customStyle="1" w:styleId="Char">
    <w:name w:val="머리글 Char"/>
    <w:basedOn w:val="a0"/>
    <w:link w:val="a7"/>
    <w:uiPriority w:val="99"/>
    <w:rsid w:val="00677E98"/>
  </w:style>
  <w:style w:type="paragraph" w:styleId="a8">
    <w:name w:val="footer"/>
    <w:basedOn w:val="a"/>
    <w:link w:val="Char0"/>
    <w:uiPriority w:val="99"/>
    <w:unhideWhenUsed/>
    <w:rsid w:val="00677E98"/>
    <w:pPr>
      <w:tabs>
        <w:tab w:val="center" w:pos="4513"/>
        <w:tab w:val="right" w:pos="9026"/>
      </w:tabs>
      <w:snapToGrid w:val="0"/>
    </w:pPr>
  </w:style>
  <w:style w:type="character" w:customStyle="1" w:styleId="Char0">
    <w:name w:val="바닥글 Char"/>
    <w:basedOn w:val="a0"/>
    <w:link w:val="a8"/>
    <w:uiPriority w:val="99"/>
    <w:rsid w:val="00677E98"/>
  </w:style>
  <w:style w:type="paragraph" w:styleId="a9">
    <w:name w:val="Balloon Text"/>
    <w:basedOn w:val="a"/>
    <w:link w:val="Char1"/>
    <w:uiPriority w:val="99"/>
    <w:semiHidden/>
    <w:unhideWhenUsed/>
    <w:rsid w:val="00E9486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E948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8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kim@miraeass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b.kim@miraeasset.com" TargetMode="External"/><Relationship Id="rId4" Type="http://schemas.openxmlformats.org/officeDocument/2006/relationships/settings" Target="settings.xml"/><Relationship Id="rId9" Type="http://schemas.openxmlformats.org/officeDocument/2006/relationships/hyperlink" Target="mailto:kaisaku@korea.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B0080-38D4-4518-A3CA-75391FD5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1361</Words>
  <Characters>7761</Characters>
  <Application>Microsoft Office Word</Application>
  <DocSecurity>0</DocSecurity>
  <Lines>64</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Seung Beom (김승범)</dc:creator>
  <cp:lastModifiedBy>김연희</cp:lastModifiedBy>
  <cp:revision>2</cp:revision>
  <cp:lastPrinted>2017-03-03T00:20:00Z</cp:lastPrinted>
  <dcterms:created xsi:type="dcterms:W3CDTF">2017-03-07T09:45:00Z</dcterms:created>
  <dcterms:modified xsi:type="dcterms:W3CDTF">2017-03-07T09:45:00Z</dcterms:modified>
</cp:coreProperties>
</file>